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A48" w:rsidRPr="00883A48" w:rsidRDefault="00883A48" w:rsidP="00883A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83A48">
        <w:rPr>
          <w:rFonts w:ascii="Times New Roman" w:hAnsi="Times New Roman" w:cs="Times New Roman"/>
          <w:b/>
          <w:sz w:val="28"/>
          <w:szCs w:val="28"/>
        </w:rPr>
        <w:t>«В соответствии с Федеральным законом от 02.03.2007 №25-ФЗ "О муниципальной службе в Российской Федерации" (статья 16)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указанным Федеральным законом для замещения должностей муниципальной службы, при отсутствии обстоятельств, указанных в статье 13 указанного Федерального закона в качестве ограничений</w:t>
      </w:r>
      <w:proofErr w:type="gramEnd"/>
      <w:r w:rsidRPr="00883A4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883A48">
        <w:rPr>
          <w:rFonts w:ascii="Times New Roman" w:hAnsi="Times New Roman" w:cs="Times New Roman"/>
          <w:b/>
          <w:sz w:val="28"/>
          <w:szCs w:val="28"/>
        </w:rPr>
        <w:t>связанных</w:t>
      </w:r>
      <w:proofErr w:type="gramEnd"/>
      <w:r w:rsidRPr="00883A48">
        <w:rPr>
          <w:rFonts w:ascii="Times New Roman" w:hAnsi="Times New Roman" w:cs="Times New Roman"/>
          <w:b/>
          <w:sz w:val="28"/>
          <w:szCs w:val="28"/>
        </w:rPr>
        <w:t xml:space="preserve"> с муниципальной службой.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3A48">
        <w:rPr>
          <w:rFonts w:ascii="Times New Roman" w:hAnsi="Times New Roman" w:cs="Times New Roman"/>
          <w:sz w:val="28"/>
          <w:szCs w:val="28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служащего.»</w:t>
      </w:r>
      <w:proofErr w:type="gramEnd"/>
    </w:p>
    <w:p w:rsidR="00883A48" w:rsidRPr="00883A48" w:rsidRDefault="00883A48" w:rsidP="00883A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48">
        <w:rPr>
          <w:rFonts w:ascii="Times New Roman" w:hAnsi="Times New Roman" w:cs="Times New Roman"/>
          <w:b/>
          <w:sz w:val="28"/>
          <w:szCs w:val="28"/>
        </w:rPr>
        <w:t>Статья 13. Поступление на муниципальную службу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83A48">
        <w:rPr>
          <w:rFonts w:ascii="Times New Roman" w:hAnsi="Times New Roman" w:cs="Times New Roman"/>
          <w:sz w:val="28"/>
          <w:szCs w:val="28"/>
        </w:rPr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настоящим Федеральным законом для замещения должностей муниципальной службы, при отсутствии обстоятельств, указанных в статье 10 настоящего Положения в качестве ограничений, связанных с муниципальной службой.</w:t>
      </w:r>
      <w:proofErr w:type="gramEnd"/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 xml:space="preserve">2. При поступлении на муниципальную службу, а также при ее прохождении не </w:t>
      </w:r>
      <w:proofErr w:type="gramStart"/>
      <w:r w:rsidRPr="00883A48">
        <w:rPr>
          <w:rFonts w:ascii="Times New Roman" w:hAnsi="Times New Roman" w:cs="Times New Roman"/>
          <w:sz w:val="28"/>
          <w:szCs w:val="28"/>
        </w:rPr>
        <w:t>допускается установление каких бы то ни было</w:t>
      </w:r>
      <w:proofErr w:type="gramEnd"/>
      <w:r w:rsidRPr="00883A48">
        <w:rPr>
          <w:rFonts w:ascii="Times New Roman" w:hAnsi="Times New Roman" w:cs="Times New Roman"/>
          <w:sz w:val="28"/>
          <w:szCs w:val="28"/>
        </w:rPr>
        <w:t xml:space="preserve">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3. При поступлении на муниципальную службу гражданин представляет: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lastRenderedPageBreak/>
        <w:t>1) заявление с просьбой о поступлении на муниципальную службу и замещении должности муниципальной службы;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3) паспорт;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4) трудовую книжку</w:t>
      </w:r>
      <w:r w:rsidR="007744F4">
        <w:rPr>
          <w:rFonts w:ascii="Times New Roman" w:hAnsi="Times New Roman" w:cs="Times New Roman"/>
          <w:sz w:val="28"/>
          <w:szCs w:val="28"/>
        </w:rPr>
        <w:t xml:space="preserve"> и (или) сведения о трудовой деятельности</w:t>
      </w:r>
      <w:bookmarkStart w:id="0" w:name="_GoBack"/>
      <w:bookmarkEnd w:id="0"/>
      <w:r w:rsidRPr="00883A48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5) документ об образовании;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8) документы воинского учета - для военнообязанных и лиц, подлежащих призыву на военную службу;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4. Сведения, представленные в соответствии с настоящим Положением гражданином при поступлении на муниципальную службу, могут подвергаться проверке в установленном федеральными законами порядке.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 xml:space="preserve">5. В случае установления в процессе проверки, предусмотренной частью 4 настоящей статьи, обстоятельств, препятствующих поступлению гражданина на муниципальную службу, указанный гражданин </w:t>
      </w:r>
      <w:r w:rsidRPr="00883A48">
        <w:rPr>
          <w:rFonts w:ascii="Times New Roman" w:hAnsi="Times New Roman" w:cs="Times New Roman"/>
          <w:sz w:val="28"/>
          <w:szCs w:val="28"/>
        </w:rPr>
        <w:lastRenderedPageBreak/>
        <w:t>информируется в письменной форме о причинах отказа в поступлении на муниципальную службу.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 xml:space="preserve">6. Поступление гражданина на муниципальную службу осуществляется </w:t>
      </w:r>
      <w:proofErr w:type="gramStart"/>
      <w:r w:rsidRPr="00883A48">
        <w:rPr>
          <w:rFonts w:ascii="Times New Roman" w:hAnsi="Times New Roman" w:cs="Times New Roman"/>
          <w:sz w:val="28"/>
          <w:szCs w:val="28"/>
        </w:rPr>
        <w:t>в результате назначения на должность муниципальной службы на условиях трудового договора в соответствии с трудовым законодательством</w:t>
      </w:r>
      <w:proofErr w:type="gramEnd"/>
      <w:r w:rsidRPr="00883A48">
        <w:rPr>
          <w:rFonts w:ascii="Times New Roman" w:hAnsi="Times New Roman" w:cs="Times New Roman"/>
          <w:sz w:val="28"/>
          <w:szCs w:val="28"/>
        </w:rPr>
        <w:t xml:space="preserve"> с учетом особенностей, предусмотренных настоящим Положением.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7. Поступление гражданина на муниципальную службу оформляется распоряжением (приказом) главы администрации Константиновского сельского поселения (или иным лицом, уполномоченным исполнять обязанности представителя нанимателя (работодателя)) о назначении на должность муниципальной службы.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883A48" w:rsidRPr="00883A48" w:rsidRDefault="00883A48" w:rsidP="00883A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A48">
        <w:rPr>
          <w:rFonts w:ascii="Times New Roman" w:hAnsi="Times New Roman" w:cs="Times New Roman"/>
          <w:b/>
          <w:sz w:val="28"/>
          <w:szCs w:val="28"/>
        </w:rPr>
        <w:t>Статья 14. Конкурс на замещение должности муниципальной службы</w:t>
      </w:r>
    </w:p>
    <w:p w:rsidR="00883A48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1. При замещении должности муниципальной службы в Константиновском сельском поселении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7E0EB7" w:rsidRPr="00883A48" w:rsidRDefault="00883A48" w:rsidP="00883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48">
        <w:rPr>
          <w:rFonts w:ascii="Times New Roman" w:hAnsi="Times New Roman" w:cs="Times New Roman"/>
          <w:sz w:val="28"/>
          <w:szCs w:val="28"/>
        </w:rPr>
        <w:t>2. Порядок проведения конкурса на замещение должности муниципальной службы устанавливается Положением о проведении конкурса на замещение должности муниципальной службы, принимаемым решением Муниципального Совета Константиновского сельского поселения.</w:t>
      </w:r>
    </w:p>
    <w:sectPr w:rsidR="007E0EB7" w:rsidRPr="0088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A48"/>
    <w:rsid w:val="007744F4"/>
    <w:rsid w:val="007E0EB7"/>
    <w:rsid w:val="00883A48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3</cp:revision>
  <dcterms:created xsi:type="dcterms:W3CDTF">2017-12-04T13:42:00Z</dcterms:created>
  <dcterms:modified xsi:type="dcterms:W3CDTF">2020-11-10T06:11:00Z</dcterms:modified>
</cp:coreProperties>
</file>