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466C97" w14:textId="395D0C27"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>Муниципальное образование «</w:t>
      </w:r>
      <w:r w:rsidR="00F4445A">
        <w:rPr>
          <w:b/>
          <w:bCs/>
          <w:sz w:val="24"/>
          <w:szCs w:val="24"/>
        </w:rPr>
        <w:t>Бессергеневское</w:t>
      </w:r>
      <w:r w:rsidRPr="000741D1">
        <w:rPr>
          <w:b/>
          <w:bCs/>
          <w:sz w:val="24"/>
          <w:szCs w:val="24"/>
        </w:rPr>
        <w:t xml:space="preserve"> сельское поселение»</w:t>
      </w:r>
    </w:p>
    <w:p w14:paraId="18C0A4B7" w14:textId="1F544A8C"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 xml:space="preserve">Администрация </w:t>
      </w:r>
      <w:r w:rsidR="00F4445A">
        <w:rPr>
          <w:b/>
          <w:bCs/>
          <w:sz w:val="24"/>
          <w:szCs w:val="24"/>
        </w:rPr>
        <w:t>Бессергеневского</w:t>
      </w:r>
      <w:r w:rsidRPr="000741D1">
        <w:rPr>
          <w:b/>
          <w:bCs/>
          <w:sz w:val="24"/>
          <w:szCs w:val="24"/>
        </w:rPr>
        <w:t xml:space="preserve"> сельского поселения</w:t>
      </w:r>
    </w:p>
    <w:p w14:paraId="317BBB60" w14:textId="34391D78" w:rsidR="001B3062" w:rsidRPr="000741D1" w:rsidRDefault="001B3062" w:rsidP="001B3062">
      <w:pPr>
        <w:jc w:val="center"/>
        <w:rPr>
          <w:b/>
          <w:bCs/>
          <w:sz w:val="24"/>
          <w:szCs w:val="24"/>
        </w:rPr>
      </w:pPr>
      <w:r w:rsidRPr="000741D1">
        <w:rPr>
          <w:b/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F4445A">
        <w:rPr>
          <w:b/>
          <w:bCs/>
          <w:sz w:val="24"/>
          <w:szCs w:val="24"/>
        </w:rPr>
        <w:t>Бессергеневского</w:t>
      </w:r>
      <w:r w:rsidRPr="000741D1">
        <w:rPr>
          <w:b/>
          <w:sz w:val="24"/>
          <w:szCs w:val="24"/>
        </w:rPr>
        <w:t xml:space="preserve"> сельского поселения</w:t>
      </w:r>
    </w:p>
    <w:p w14:paraId="72D022DF" w14:textId="77777777" w:rsidR="00FD631D" w:rsidRPr="000741D1" w:rsidRDefault="00FD631D" w:rsidP="00FD631D">
      <w:pPr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4111"/>
      </w:tblGrid>
      <w:tr w:rsidR="00FD631D" w:rsidRPr="000741D1" w14:paraId="4D0D163F" w14:textId="77777777" w:rsidTr="00DF7585">
        <w:tc>
          <w:tcPr>
            <w:tcW w:w="5778" w:type="dxa"/>
          </w:tcPr>
          <w:p w14:paraId="35D6AC6A" w14:textId="77777777" w:rsidR="00FD631D" w:rsidRPr="000741D1" w:rsidRDefault="00FD631D" w:rsidP="00DF7585">
            <w:pPr>
              <w:spacing w:line="360" w:lineRule="auto"/>
              <w:ind w:right="1026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</w:tcPr>
          <w:p w14:paraId="07A12B77" w14:textId="77777777" w:rsidR="00FD631D" w:rsidRPr="000741D1" w:rsidRDefault="00FD631D" w:rsidP="00DF7585">
            <w:pPr>
              <w:pStyle w:val="a3"/>
              <w:spacing w:line="360" w:lineRule="auto"/>
              <w:ind w:left="885"/>
              <w:rPr>
                <w:b/>
                <w:sz w:val="24"/>
                <w:szCs w:val="24"/>
              </w:rPr>
            </w:pPr>
          </w:p>
        </w:tc>
      </w:tr>
      <w:tr w:rsidR="00FD631D" w:rsidRPr="000741D1" w14:paraId="542E6AE4" w14:textId="77777777" w:rsidTr="00DF7585">
        <w:tc>
          <w:tcPr>
            <w:tcW w:w="5778" w:type="dxa"/>
          </w:tcPr>
          <w:p w14:paraId="0A1B5A90" w14:textId="77777777" w:rsidR="00FD631D" w:rsidRPr="000741D1" w:rsidRDefault="00FD631D" w:rsidP="00DF7585">
            <w:pPr>
              <w:tabs>
                <w:tab w:val="left" w:pos="180"/>
              </w:tabs>
              <w:ind w:right="-120"/>
              <w:rPr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14:paraId="566DFA76" w14:textId="77777777" w:rsidR="00FD631D" w:rsidRPr="000741D1" w:rsidRDefault="00FD631D" w:rsidP="00DF7585">
            <w:pPr>
              <w:pStyle w:val="a3"/>
              <w:spacing w:line="360" w:lineRule="auto"/>
              <w:ind w:left="-107"/>
              <w:rPr>
                <w:b/>
                <w:sz w:val="24"/>
                <w:szCs w:val="24"/>
              </w:rPr>
            </w:pPr>
          </w:p>
        </w:tc>
      </w:tr>
      <w:tr w:rsidR="00FD631D" w:rsidRPr="000741D1" w14:paraId="398514EF" w14:textId="77777777" w:rsidTr="00DF7585">
        <w:tc>
          <w:tcPr>
            <w:tcW w:w="5778" w:type="dxa"/>
          </w:tcPr>
          <w:p w14:paraId="13C7877F" w14:textId="3456E4D4" w:rsidR="00FD631D" w:rsidRPr="000741D1" w:rsidRDefault="00AA41A5" w:rsidP="00772CB0">
            <w:pPr>
              <w:ind w:right="10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  <w:r w:rsidR="00772CB0">
              <w:rPr>
                <w:b/>
                <w:sz w:val="24"/>
                <w:szCs w:val="24"/>
              </w:rPr>
              <w:t>.06</w:t>
            </w:r>
            <w:r w:rsidR="00FD631D" w:rsidRPr="000741D1">
              <w:rPr>
                <w:b/>
                <w:sz w:val="24"/>
                <w:szCs w:val="24"/>
              </w:rPr>
              <w:t>.202</w:t>
            </w:r>
            <w:r w:rsidR="00F4445A">
              <w:rPr>
                <w:b/>
                <w:sz w:val="24"/>
                <w:szCs w:val="24"/>
              </w:rPr>
              <w:t>6</w:t>
            </w:r>
            <w:r w:rsidR="00FD631D" w:rsidRPr="000741D1">
              <w:rPr>
                <w:b/>
                <w:sz w:val="24"/>
                <w:szCs w:val="24"/>
              </w:rPr>
              <w:t xml:space="preserve">г. </w:t>
            </w:r>
          </w:p>
        </w:tc>
        <w:tc>
          <w:tcPr>
            <w:tcW w:w="4111" w:type="dxa"/>
          </w:tcPr>
          <w:p w14:paraId="68A5BE5E" w14:textId="078BD496" w:rsidR="00FD631D" w:rsidRPr="000741D1" w:rsidRDefault="00F4445A" w:rsidP="00646EDD">
            <w:pPr>
              <w:pStyle w:val="a3"/>
              <w:spacing w:line="360" w:lineRule="auto"/>
              <w:ind w:left="-108"/>
              <w:jc w:val="right"/>
              <w:rPr>
                <w:b/>
                <w:sz w:val="24"/>
                <w:szCs w:val="24"/>
              </w:rPr>
            </w:pPr>
            <w:r w:rsidRPr="000741D1">
              <w:rPr>
                <w:b/>
                <w:sz w:val="24"/>
                <w:szCs w:val="24"/>
              </w:rPr>
              <w:t>С</w:t>
            </w:r>
            <w:r>
              <w:rPr>
                <w:b/>
                <w:sz w:val="24"/>
                <w:szCs w:val="24"/>
              </w:rPr>
              <w:t>т. Бессергеневская</w:t>
            </w:r>
          </w:p>
        </w:tc>
      </w:tr>
    </w:tbl>
    <w:p w14:paraId="4180E72C" w14:textId="77777777" w:rsidR="00FD631D" w:rsidRPr="000741D1" w:rsidRDefault="00FD631D" w:rsidP="00FD631D">
      <w:pPr>
        <w:pStyle w:val="ConsTitle"/>
        <w:ind w:right="175"/>
        <w:rPr>
          <w:rFonts w:ascii="Times New Roman" w:hAnsi="Times New Roman" w:cs="Times New Roman"/>
          <w:bCs w:val="0"/>
          <w:sz w:val="24"/>
          <w:szCs w:val="24"/>
        </w:rPr>
      </w:pPr>
    </w:p>
    <w:p w14:paraId="09314E5E" w14:textId="77777777" w:rsidR="00FD631D" w:rsidRPr="000741D1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>Заключение</w:t>
      </w:r>
    </w:p>
    <w:p w14:paraId="43981549" w14:textId="0284FD40" w:rsidR="00FD631D" w:rsidRPr="0059288E" w:rsidRDefault="00FD631D" w:rsidP="00FD631D">
      <w:pPr>
        <w:pStyle w:val="ConsTitle"/>
        <w:ind w:right="175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Cs w:val="0"/>
          <w:sz w:val="24"/>
          <w:szCs w:val="24"/>
        </w:rPr>
        <w:t xml:space="preserve">по результатам публичных </w:t>
      </w:r>
      <w:r w:rsidRPr="0059288E">
        <w:rPr>
          <w:rFonts w:ascii="Times New Roman" w:hAnsi="Times New Roman" w:cs="Times New Roman"/>
          <w:bCs w:val="0"/>
          <w:sz w:val="24"/>
          <w:szCs w:val="24"/>
        </w:rPr>
        <w:t xml:space="preserve">слушаний по проекту внесения изменений в </w:t>
      </w:r>
      <w:r w:rsidR="001B3062" w:rsidRPr="0059288E">
        <w:rPr>
          <w:rFonts w:ascii="Times New Roman" w:hAnsi="Times New Roman" w:cs="Times New Roman"/>
          <w:bCs w:val="0"/>
          <w:sz w:val="24"/>
          <w:szCs w:val="24"/>
        </w:rPr>
        <w:t xml:space="preserve">Правила землепользования и застройки </w:t>
      </w:r>
      <w:r w:rsidR="00F4445A">
        <w:rPr>
          <w:rFonts w:ascii="Times New Roman" w:hAnsi="Times New Roman" w:cs="Times New Roman"/>
          <w:bCs w:val="0"/>
          <w:sz w:val="24"/>
          <w:szCs w:val="24"/>
        </w:rPr>
        <w:t>Бессергеневского</w:t>
      </w:r>
      <w:r w:rsidR="001B3062" w:rsidRPr="0059288E">
        <w:rPr>
          <w:rFonts w:ascii="Times New Roman" w:hAnsi="Times New Roman" w:cs="Times New Roman"/>
          <w:bCs w:val="0"/>
          <w:sz w:val="24"/>
          <w:szCs w:val="24"/>
        </w:rPr>
        <w:t xml:space="preserve"> сельского поселения Октябрьского района Ростовской области </w:t>
      </w:r>
      <w:r w:rsidR="009F0C90" w:rsidRPr="0059288E">
        <w:rPr>
          <w:rFonts w:ascii="Times New Roman" w:hAnsi="Times New Roman" w:cs="Times New Roman"/>
          <w:bCs w:val="0"/>
          <w:sz w:val="24"/>
          <w:szCs w:val="24"/>
        </w:rPr>
        <w:t xml:space="preserve">(протокол от </w:t>
      </w:r>
      <w:r w:rsidR="00772CB0" w:rsidRPr="00772CB0">
        <w:rPr>
          <w:rFonts w:ascii="Times New Roman" w:hAnsi="Times New Roman" w:cs="Times New Roman"/>
          <w:bCs w:val="0"/>
          <w:sz w:val="24"/>
          <w:szCs w:val="24"/>
        </w:rPr>
        <w:t>1</w:t>
      </w:r>
      <w:r w:rsidR="00F4445A">
        <w:rPr>
          <w:rFonts w:ascii="Times New Roman" w:hAnsi="Times New Roman" w:cs="Times New Roman"/>
          <w:bCs w:val="0"/>
          <w:sz w:val="24"/>
          <w:szCs w:val="24"/>
        </w:rPr>
        <w:t>9</w:t>
      </w:r>
      <w:r w:rsidR="00772CB0" w:rsidRPr="00772CB0">
        <w:rPr>
          <w:rFonts w:ascii="Times New Roman" w:hAnsi="Times New Roman" w:cs="Times New Roman"/>
          <w:bCs w:val="0"/>
          <w:sz w:val="24"/>
          <w:szCs w:val="24"/>
        </w:rPr>
        <w:t>.06.202</w:t>
      </w:r>
      <w:r w:rsidR="00F4445A">
        <w:rPr>
          <w:rFonts w:ascii="Times New Roman" w:hAnsi="Times New Roman" w:cs="Times New Roman"/>
          <w:bCs w:val="0"/>
          <w:sz w:val="24"/>
          <w:szCs w:val="24"/>
        </w:rPr>
        <w:t>6</w:t>
      </w:r>
      <w:r w:rsidR="005662CB" w:rsidRPr="005662CB">
        <w:rPr>
          <w:rFonts w:ascii="Times New Roman" w:hAnsi="Times New Roman" w:cs="Times New Roman"/>
          <w:bCs w:val="0"/>
          <w:sz w:val="24"/>
          <w:szCs w:val="24"/>
        </w:rPr>
        <w:t>г.</w:t>
      </w:r>
      <w:r w:rsidR="009F0C90" w:rsidRPr="0059288E">
        <w:rPr>
          <w:rFonts w:ascii="Times New Roman" w:hAnsi="Times New Roman" w:cs="Times New Roman"/>
          <w:bCs w:val="0"/>
          <w:sz w:val="24"/>
          <w:szCs w:val="24"/>
        </w:rPr>
        <w:t>)</w:t>
      </w:r>
    </w:p>
    <w:p w14:paraId="3C7560A5" w14:textId="77777777" w:rsidR="00FD631D" w:rsidRPr="0059288E" w:rsidRDefault="00FD631D" w:rsidP="00FD631D">
      <w:pPr>
        <w:widowControl w:val="0"/>
        <w:suppressAutoHyphens/>
        <w:ind w:right="-83"/>
        <w:jc w:val="both"/>
        <w:rPr>
          <w:sz w:val="24"/>
          <w:szCs w:val="24"/>
        </w:rPr>
      </w:pPr>
    </w:p>
    <w:p w14:paraId="7E096C95" w14:textId="421569EC" w:rsidR="00FD631D" w:rsidRPr="00F4445A" w:rsidRDefault="00FD631D" w:rsidP="00FD631D">
      <w:pPr>
        <w:autoSpaceDE w:val="0"/>
        <w:autoSpaceDN w:val="0"/>
        <w:adjustRightInd w:val="0"/>
        <w:ind w:right="27" w:firstLine="708"/>
        <w:jc w:val="both"/>
        <w:rPr>
          <w:sz w:val="24"/>
          <w:szCs w:val="24"/>
        </w:rPr>
      </w:pPr>
      <w:bookmarkStart w:id="0" w:name="_Hlk233174804"/>
      <w:r w:rsidRPr="0059288E">
        <w:rPr>
          <w:sz w:val="24"/>
          <w:szCs w:val="24"/>
        </w:rPr>
        <w:t xml:space="preserve">Руководствуясь ст. </w:t>
      </w:r>
      <w:r w:rsidR="00AF2843" w:rsidRPr="0059288E">
        <w:rPr>
          <w:sz w:val="24"/>
          <w:szCs w:val="24"/>
        </w:rPr>
        <w:t>5.1</w:t>
      </w:r>
      <w:r w:rsidRPr="0059288E">
        <w:rPr>
          <w:sz w:val="24"/>
          <w:szCs w:val="24"/>
        </w:rPr>
        <w:t xml:space="preserve"> Градостроительного кодекса РФ, </w:t>
      </w:r>
      <w:r w:rsidR="001B3062" w:rsidRPr="0059288E">
        <w:rPr>
          <w:color w:val="000000"/>
          <w:sz w:val="24"/>
          <w:szCs w:val="24"/>
          <w:shd w:val="clear" w:color="auto" w:fill="FFFFFF"/>
        </w:rPr>
        <w:t>Уставом Муниципального образования «</w:t>
      </w:r>
      <w:r w:rsidR="00F4445A">
        <w:rPr>
          <w:color w:val="000000"/>
          <w:sz w:val="24"/>
          <w:szCs w:val="24"/>
          <w:shd w:val="clear" w:color="auto" w:fill="FFFFFF"/>
        </w:rPr>
        <w:t>Бессергеневское</w:t>
      </w:r>
      <w:r w:rsidR="001B3062" w:rsidRPr="0059288E">
        <w:rPr>
          <w:color w:val="000000"/>
          <w:sz w:val="24"/>
          <w:szCs w:val="24"/>
          <w:shd w:val="clear" w:color="auto" w:fill="FFFFFF"/>
        </w:rPr>
        <w:t xml:space="preserve"> сельское поселение», </w:t>
      </w:r>
      <w:r w:rsidR="005662CB" w:rsidRPr="000741D1">
        <w:rPr>
          <w:sz w:val="24"/>
          <w:szCs w:val="24"/>
        </w:rPr>
        <w:t xml:space="preserve">на основании Решения Собрания депутатов </w:t>
      </w:r>
      <w:r w:rsidR="00F4445A">
        <w:rPr>
          <w:sz w:val="24"/>
          <w:szCs w:val="24"/>
        </w:rPr>
        <w:t>Бессергеневского</w:t>
      </w:r>
      <w:r w:rsidR="005662CB" w:rsidRPr="000741D1">
        <w:rPr>
          <w:sz w:val="24"/>
          <w:szCs w:val="24"/>
        </w:rPr>
        <w:t xml:space="preserve"> сельского поселения Октябрьского района Ростовской области от </w:t>
      </w:r>
      <w:r w:rsidR="00F4445A">
        <w:rPr>
          <w:sz w:val="24"/>
          <w:szCs w:val="24"/>
        </w:rPr>
        <w:t>30</w:t>
      </w:r>
      <w:r w:rsidR="005662CB" w:rsidRPr="00672AF1">
        <w:rPr>
          <w:sz w:val="24"/>
          <w:szCs w:val="24"/>
        </w:rPr>
        <w:t>.0</w:t>
      </w:r>
      <w:r w:rsidR="00F4445A">
        <w:rPr>
          <w:sz w:val="24"/>
          <w:szCs w:val="24"/>
        </w:rPr>
        <w:t>6</w:t>
      </w:r>
      <w:r w:rsidR="005662CB" w:rsidRPr="00672AF1">
        <w:rPr>
          <w:sz w:val="24"/>
          <w:szCs w:val="24"/>
        </w:rPr>
        <w:t xml:space="preserve">.2022г. № 32 «Об утверждении положения о порядке организации и проведения публичных слушаний, общественных обсуждений в </w:t>
      </w:r>
      <w:r w:rsidR="00F4445A">
        <w:rPr>
          <w:sz w:val="24"/>
          <w:szCs w:val="24"/>
        </w:rPr>
        <w:t>Бессергеневском</w:t>
      </w:r>
      <w:r w:rsidR="005662CB" w:rsidRPr="00672AF1">
        <w:rPr>
          <w:sz w:val="24"/>
          <w:szCs w:val="24"/>
        </w:rPr>
        <w:t xml:space="preserve"> сельском поселении Октябрьского района Ростовской области по вопросам </w:t>
      </w:r>
      <w:r w:rsidR="005662CB">
        <w:rPr>
          <w:sz w:val="24"/>
          <w:szCs w:val="24"/>
        </w:rPr>
        <w:t>градостроительной деятельности</w:t>
      </w:r>
      <w:r w:rsidR="005662CB" w:rsidRPr="000741D1">
        <w:rPr>
          <w:sz w:val="24"/>
          <w:szCs w:val="24"/>
        </w:rPr>
        <w:t>»</w:t>
      </w:r>
      <w:r w:rsidR="005662CB">
        <w:rPr>
          <w:sz w:val="24"/>
          <w:szCs w:val="24"/>
        </w:rPr>
        <w:t xml:space="preserve">, </w:t>
      </w:r>
      <w:r w:rsidRPr="0059288E">
        <w:rPr>
          <w:sz w:val="24"/>
          <w:szCs w:val="24"/>
        </w:rPr>
        <w:t xml:space="preserve">Комиссия по проведению публичных слушаний в сфере градостроительной деятельности на территории </w:t>
      </w:r>
      <w:r w:rsidR="00F4445A">
        <w:rPr>
          <w:sz w:val="24"/>
          <w:szCs w:val="24"/>
        </w:rPr>
        <w:t>Бессергеневского</w:t>
      </w:r>
      <w:r w:rsidR="001B3062" w:rsidRPr="0059288E">
        <w:rPr>
          <w:sz w:val="24"/>
          <w:szCs w:val="24"/>
        </w:rPr>
        <w:t xml:space="preserve"> сельского поселения </w:t>
      </w:r>
      <w:r w:rsidRPr="0059288E">
        <w:rPr>
          <w:sz w:val="24"/>
          <w:szCs w:val="24"/>
        </w:rPr>
        <w:t xml:space="preserve">(далее </w:t>
      </w:r>
      <w:r w:rsidR="00265907" w:rsidRPr="0059288E">
        <w:rPr>
          <w:sz w:val="24"/>
          <w:szCs w:val="24"/>
        </w:rPr>
        <w:t xml:space="preserve">– Комиссия) в своём заседании </w:t>
      </w:r>
      <w:r w:rsidR="00772CB0" w:rsidRPr="00772CB0">
        <w:rPr>
          <w:sz w:val="24"/>
          <w:szCs w:val="24"/>
        </w:rPr>
        <w:t>1</w:t>
      </w:r>
      <w:r w:rsidR="00F4445A">
        <w:rPr>
          <w:sz w:val="24"/>
          <w:szCs w:val="24"/>
        </w:rPr>
        <w:t>9</w:t>
      </w:r>
      <w:r w:rsidR="00772CB0" w:rsidRPr="00772CB0">
        <w:rPr>
          <w:sz w:val="24"/>
          <w:szCs w:val="24"/>
        </w:rPr>
        <w:t>.06.202</w:t>
      </w:r>
      <w:r w:rsidR="00F4445A">
        <w:rPr>
          <w:sz w:val="24"/>
          <w:szCs w:val="24"/>
        </w:rPr>
        <w:t>6</w:t>
      </w:r>
      <w:r w:rsidRPr="0059288E">
        <w:rPr>
          <w:sz w:val="24"/>
          <w:szCs w:val="24"/>
        </w:rPr>
        <w:t xml:space="preserve">г. рассмотрела проект внесения изменений в </w:t>
      </w:r>
      <w:r w:rsidR="001B3062" w:rsidRPr="0059288E">
        <w:rPr>
          <w:sz w:val="24"/>
          <w:szCs w:val="24"/>
        </w:rPr>
        <w:t xml:space="preserve">Правила землепользования и застройки </w:t>
      </w:r>
      <w:r w:rsidR="00F4445A" w:rsidRPr="00F4445A">
        <w:rPr>
          <w:sz w:val="24"/>
          <w:szCs w:val="24"/>
        </w:rPr>
        <w:t>Бессергеневского</w:t>
      </w:r>
      <w:r w:rsidR="001B3062" w:rsidRPr="00F4445A">
        <w:rPr>
          <w:sz w:val="24"/>
          <w:szCs w:val="24"/>
        </w:rPr>
        <w:t xml:space="preserve"> сельского поселения Октябрьского района Ростовской области</w:t>
      </w:r>
      <w:r w:rsidRPr="00F4445A">
        <w:rPr>
          <w:sz w:val="24"/>
          <w:szCs w:val="24"/>
        </w:rPr>
        <w:t>.</w:t>
      </w:r>
    </w:p>
    <w:p w14:paraId="4A979DBE" w14:textId="05014EBF" w:rsidR="0059288E" w:rsidRPr="00F4445A" w:rsidRDefault="0059288E" w:rsidP="00F4445A">
      <w:pPr>
        <w:jc w:val="both"/>
        <w:rPr>
          <w:sz w:val="24"/>
          <w:szCs w:val="24"/>
        </w:rPr>
      </w:pPr>
      <w:r w:rsidRPr="00F4445A">
        <w:rPr>
          <w:sz w:val="24"/>
          <w:szCs w:val="24"/>
        </w:rPr>
        <w:t xml:space="preserve">Публичные слушания были проведены в здании </w:t>
      </w:r>
      <w:r w:rsidR="00F4445A" w:rsidRPr="00F4445A">
        <w:rPr>
          <w:sz w:val="24"/>
          <w:szCs w:val="24"/>
        </w:rPr>
        <w:t>СДК ст. Бессергеневская, по адресу: Ростовская область, Октябрьский район, ст. Бессергеневская, ул. Кооперативная, 29</w:t>
      </w:r>
      <w:r w:rsidR="00F4445A">
        <w:rPr>
          <w:sz w:val="24"/>
          <w:szCs w:val="24"/>
        </w:rPr>
        <w:t xml:space="preserve"> </w:t>
      </w:r>
      <w:r w:rsidR="00F4445A" w:rsidRPr="00F4445A">
        <w:rPr>
          <w:sz w:val="24"/>
          <w:szCs w:val="24"/>
        </w:rPr>
        <w:t xml:space="preserve">в 10 ч.00м </w:t>
      </w:r>
      <w:r w:rsidR="00772CB0" w:rsidRPr="00F4445A">
        <w:rPr>
          <w:sz w:val="24"/>
          <w:szCs w:val="24"/>
        </w:rPr>
        <w:t>1</w:t>
      </w:r>
      <w:r w:rsidR="00F4445A">
        <w:rPr>
          <w:sz w:val="24"/>
          <w:szCs w:val="24"/>
        </w:rPr>
        <w:t>9</w:t>
      </w:r>
      <w:r w:rsidR="00772CB0" w:rsidRPr="00F4445A">
        <w:rPr>
          <w:sz w:val="24"/>
          <w:szCs w:val="24"/>
        </w:rPr>
        <w:t>.06.202</w:t>
      </w:r>
      <w:r w:rsidR="00F4445A">
        <w:rPr>
          <w:sz w:val="24"/>
          <w:szCs w:val="24"/>
        </w:rPr>
        <w:t>6</w:t>
      </w:r>
      <w:proofErr w:type="gramStart"/>
      <w:r w:rsidR="005662CB" w:rsidRPr="00F4445A">
        <w:rPr>
          <w:sz w:val="24"/>
          <w:szCs w:val="24"/>
        </w:rPr>
        <w:t>г.</w:t>
      </w:r>
      <w:r w:rsidRPr="00F4445A">
        <w:rPr>
          <w:sz w:val="24"/>
          <w:szCs w:val="24"/>
        </w:rPr>
        <w:t>.</w:t>
      </w:r>
      <w:proofErr w:type="gramEnd"/>
      <w:r w:rsidRPr="00F4445A">
        <w:rPr>
          <w:sz w:val="24"/>
          <w:szCs w:val="24"/>
        </w:rPr>
        <w:t xml:space="preserve"> На публичных слушаниях присутствовало </w:t>
      </w:r>
      <w:r w:rsidR="00BC6E6B">
        <w:rPr>
          <w:sz w:val="24"/>
          <w:szCs w:val="24"/>
        </w:rPr>
        <w:t>31</w:t>
      </w:r>
      <w:r w:rsidRPr="00F4445A">
        <w:rPr>
          <w:sz w:val="24"/>
          <w:szCs w:val="24"/>
        </w:rPr>
        <w:t xml:space="preserve"> человек, продолжительность проведения публичных </w:t>
      </w:r>
      <w:proofErr w:type="gramStart"/>
      <w:r w:rsidRPr="00F4445A">
        <w:rPr>
          <w:sz w:val="24"/>
          <w:szCs w:val="24"/>
        </w:rPr>
        <w:t xml:space="preserve">слушаний  </w:t>
      </w:r>
      <w:r w:rsidR="00772CB0" w:rsidRPr="00F4445A">
        <w:rPr>
          <w:sz w:val="24"/>
          <w:szCs w:val="24"/>
        </w:rPr>
        <w:t>0</w:t>
      </w:r>
      <w:proofErr w:type="gramEnd"/>
      <w:r w:rsidRPr="00F4445A">
        <w:rPr>
          <w:sz w:val="24"/>
          <w:szCs w:val="24"/>
        </w:rPr>
        <w:t xml:space="preserve"> час </w:t>
      </w:r>
      <w:r w:rsidR="00772CB0" w:rsidRPr="00F4445A">
        <w:rPr>
          <w:sz w:val="24"/>
          <w:szCs w:val="24"/>
        </w:rPr>
        <w:t>4</w:t>
      </w:r>
      <w:r w:rsidR="00F4445A">
        <w:rPr>
          <w:sz w:val="24"/>
          <w:szCs w:val="24"/>
        </w:rPr>
        <w:t>0</w:t>
      </w:r>
      <w:r w:rsidRPr="00F4445A">
        <w:rPr>
          <w:sz w:val="24"/>
          <w:szCs w:val="24"/>
        </w:rPr>
        <w:t xml:space="preserve"> мин  (с 1</w:t>
      </w:r>
      <w:r w:rsidR="00F4445A">
        <w:rPr>
          <w:sz w:val="24"/>
          <w:szCs w:val="24"/>
        </w:rPr>
        <w:t>0</w:t>
      </w:r>
      <w:r w:rsidRPr="00F4445A">
        <w:rPr>
          <w:sz w:val="24"/>
          <w:szCs w:val="24"/>
        </w:rPr>
        <w:t>:00 до 1</w:t>
      </w:r>
      <w:r w:rsidR="00F4445A">
        <w:rPr>
          <w:sz w:val="24"/>
          <w:szCs w:val="24"/>
        </w:rPr>
        <w:t>0</w:t>
      </w:r>
      <w:r w:rsidRPr="00F4445A">
        <w:rPr>
          <w:sz w:val="24"/>
          <w:szCs w:val="24"/>
        </w:rPr>
        <w:t>:</w:t>
      </w:r>
      <w:r w:rsidR="00772CB0" w:rsidRPr="00F4445A">
        <w:rPr>
          <w:sz w:val="24"/>
          <w:szCs w:val="24"/>
        </w:rPr>
        <w:t>4</w:t>
      </w:r>
      <w:r w:rsidR="00F4445A">
        <w:rPr>
          <w:sz w:val="24"/>
          <w:szCs w:val="24"/>
        </w:rPr>
        <w:t>0</w:t>
      </w:r>
      <w:r w:rsidRPr="00F4445A">
        <w:rPr>
          <w:sz w:val="24"/>
          <w:szCs w:val="24"/>
        </w:rPr>
        <w:t>).</w:t>
      </w:r>
    </w:p>
    <w:p w14:paraId="358B678D" w14:textId="1CD7DF17" w:rsidR="0059288E" w:rsidRPr="000741D1" w:rsidRDefault="0059288E" w:rsidP="0059288E">
      <w:pPr>
        <w:ind w:firstLine="709"/>
        <w:jc w:val="both"/>
        <w:rPr>
          <w:color w:val="000000"/>
          <w:sz w:val="24"/>
          <w:szCs w:val="24"/>
        </w:rPr>
      </w:pPr>
      <w:bookmarkStart w:id="1" w:name="_Hlk232330673"/>
      <w:bookmarkStart w:id="2" w:name="_Hlk233174883"/>
      <w:bookmarkEnd w:id="0"/>
      <w:r w:rsidRPr="00F4445A">
        <w:rPr>
          <w:color w:val="000000"/>
          <w:sz w:val="24"/>
          <w:szCs w:val="24"/>
        </w:rPr>
        <w:t>Прием письменных заявлений и возражений граждан</w:t>
      </w:r>
      <w:r w:rsidRPr="000741D1">
        <w:rPr>
          <w:color w:val="000000"/>
          <w:sz w:val="24"/>
          <w:szCs w:val="24"/>
        </w:rPr>
        <w:t xml:space="preserve">, юридических лиц по теме публичных слушаний осуществлялся по адресу: Ростовская область, Октябрьский район, </w:t>
      </w:r>
      <w:r w:rsidR="00F4445A">
        <w:rPr>
          <w:sz w:val="24"/>
          <w:szCs w:val="24"/>
        </w:rPr>
        <w:t>ст. Бессергеневская</w:t>
      </w:r>
      <w:r w:rsidRPr="000741D1">
        <w:rPr>
          <w:sz w:val="24"/>
          <w:szCs w:val="24"/>
        </w:rPr>
        <w:t xml:space="preserve">, ул. </w:t>
      </w:r>
      <w:r w:rsidR="00F4445A">
        <w:rPr>
          <w:sz w:val="24"/>
          <w:szCs w:val="24"/>
        </w:rPr>
        <w:t>Советская</w:t>
      </w:r>
      <w:r w:rsidRPr="000741D1">
        <w:rPr>
          <w:sz w:val="24"/>
          <w:szCs w:val="24"/>
        </w:rPr>
        <w:t xml:space="preserve">, </w:t>
      </w:r>
      <w:r w:rsidR="00F4445A">
        <w:rPr>
          <w:sz w:val="24"/>
          <w:szCs w:val="24"/>
        </w:rPr>
        <w:t>38</w:t>
      </w:r>
      <w:r w:rsidRPr="000741D1">
        <w:rPr>
          <w:color w:val="000000"/>
          <w:sz w:val="24"/>
          <w:szCs w:val="24"/>
        </w:rPr>
        <w:t xml:space="preserve"> в период </w:t>
      </w:r>
      <w:r w:rsidR="00772CB0" w:rsidRPr="00772CB0">
        <w:rPr>
          <w:color w:val="000000"/>
          <w:sz w:val="24"/>
          <w:szCs w:val="24"/>
        </w:rPr>
        <w:t xml:space="preserve">с </w:t>
      </w:r>
      <w:r w:rsidR="00F4445A">
        <w:rPr>
          <w:color w:val="000000"/>
          <w:sz w:val="24"/>
          <w:szCs w:val="24"/>
        </w:rPr>
        <w:t>03</w:t>
      </w:r>
      <w:r w:rsidR="00772CB0" w:rsidRPr="00772CB0">
        <w:rPr>
          <w:color w:val="000000"/>
          <w:sz w:val="24"/>
          <w:szCs w:val="24"/>
        </w:rPr>
        <w:t xml:space="preserve"> </w:t>
      </w:r>
      <w:r w:rsidR="00F4445A">
        <w:rPr>
          <w:color w:val="000000"/>
          <w:sz w:val="24"/>
          <w:szCs w:val="24"/>
        </w:rPr>
        <w:t>июня</w:t>
      </w:r>
      <w:r w:rsidR="00772CB0" w:rsidRPr="00772CB0">
        <w:rPr>
          <w:color w:val="000000"/>
          <w:sz w:val="24"/>
          <w:szCs w:val="24"/>
        </w:rPr>
        <w:t xml:space="preserve"> 202</w:t>
      </w:r>
      <w:r w:rsidR="00F4445A">
        <w:rPr>
          <w:color w:val="000000"/>
          <w:sz w:val="24"/>
          <w:szCs w:val="24"/>
        </w:rPr>
        <w:t>6</w:t>
      </w:r>
      <w:r w:rsidR="00772CB0" w:rsidRPr="00772CB0">
        <w:rPr>
          <w:color w:val="000000"/>
          <w:sz w:val="24"/>
          <w:szCs w:val="24"/>
        </w:rPr>
        <w:t>г. по 1</w:t>
      </w:r>
      <w:r w:rsidR="00F4445A">
        <w:rPr>
          <w:color w:val="000000"/>
          <w:sz w:val="24"/>
          <w:szCs w:val="24"/>
        </w:rPr>
        <w:t>8</w:t>
      </w:r>
      <w:r w:rsidR="00772CB0" w:rsidRPr="00772CB0">
        <w:rPr>
          <w:color w:val="000000"/>
          <w:sz w:val="24"/>
          <w:szCs w:val="24"/>
        </w:rPr>
        <w:t xml:space="preserve"> </w:t>
      </w:r>
      <w:r w:rsidR="00C76F4C">
        <w:rPr>
          <w:color w:val="000000"/>
          <w:sz w:val="24"/>
          <w:szCs w:val="24"/>
        </w:rPr>
        <w:t>июня</w:t>
      </w:r>
      <w:r w:rsidR="00772CB0" w:rsidRPr="00772CB0">
        <w:rPr>
          <w:color w:val="000000"/>
          <w:sz w:val="24"/>
          <w:szCs w:val="24"/>
        </w:rPr>
        <w:t xml:space="preserve"> 202</w:t>
      </w:r>
      <w:r w:rsidR="00F4445A">
        <w:rPr>
          <w:color w:val="000000"/>
          <w:sz w:val="24"/>
          <w:szCs w:val="24"/>
        </w:rPr>
        <w:t>6</w:t>
      </w:r>
      <w:r w:rsidR="00772CB0" w:rsidRPr="00772CB0">
        <w:rPr>
          <w:color w:val="000000"/>
          <w:sz w:val="24"/>
          <w:szCs w:val="24"/>
        </w:rPr>
        <w:t xml:space="preserve"> г.</w:t>
      </w:r>
    </w:p>
    <w:bookmarkEnd w:id="1"/>
    <w:p w14:paraId="40106AC8" w14:textId="77777777" w:rsidR="00646EDD" w:rsidRDefault="00772CB0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772CB0">
        <w:rPr>
          <w:rFonts w:ascii="Times New Roman" w:hAnsi="Times New Roman" w:cs="Times New Roman"/>
          <w:b w:val="0"/>
          <w:bCs w:val="0"/>
          <w:sz w:val="24"/>
          <w:szCs w:val="24"/>
        </w:rPr>
        <w:t>Замечаний и предложений при проведении публичных слушаний и посредствам федеральной государственной информационной системы «Единый портал государственных и муниципальных услуг (функций)» не поступало.</w:t>
      </w:r>
    </w:p>
    <w:p w14:paraId="50DD5D56" w14:textId="17A21884" w:rsidR="00FD631D" w:rsidRPr="000741D1" w:rsidRDefault="00475929" w:rsidP="00FD631D">
      <w:pPr>
        <w:pStyle w:val="ConsTitle"/>
        <w:ind w:right="175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По результатам рассмотрения 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представленны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х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материал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ов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проекта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Правила землепользования и застройки </w:t>
      </w:r>
      <w:r w:rsidR="00A47682">
        <w:rPr>
          <w:rFonts w:ascii="Times New Roman" w:hAnsi="Times New Roman" w:cs="Times New Roman"/>
          <w:b w:val="0"/>
          <w:bCs w:val="0"/>
          <w:sz w:val="24"/>
          <w:szCs w:val="24"/>
        </w:rPr>
        <w:t>Бессергеневского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Октябрьского района Ростовской области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, протокол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FD631D"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публичных слушаний, Комиссия пришла к выводу:</w:t>
      </w:r>
    </w:p>
    <w:p w14:paraId="57528E8C" w14:textId="77777777" w:rsidR="00FD631D" w:rsidRPr="000741D1" w:rsidRDefault="00FD631D" w:rsidP="00FD631D">
      <w:pPr>
        <w:jc w:val="both"/>
        <w:rPr>
          <w:sz w:val="24"/>
          <w:szCs w:val="24"/>
        </w:rPr>
      </w:pPr>
      <w:r w:rsidRPr="000741D1">
        <w:rPr>
          <w:sz w:val="24"/>
          <w:szCs w:val="24"/>
        </w:rPr>
        <w:t>1. Считать публичные слушания состоявшимися.</w:t>
      </w:r>
    </w:p>
    <w:p w14:paraId="153376B1" w14:textId="34C77656" w:rsidR="00FD631D" w:rsidRPr="000741D1" w:rsidRDefault="00FD631D" w:rsidP="00FD631D">
      <w:pPr>
        <w:pStyle w:val="ConsTitle"/>
        <w:ind w:right="175"/>
        <w:jc w:val="both"/>
        <w:rPr>
          <w:rFonts w:ascii="Times New Roman" w:hAnsi="Times New Roman" w:cs="Times New Roman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2. Одобрить проект внесения изменений в 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Правила землепользования и застройки </w:t>
      </w:r>
      <w:r w:rsidR="00A47682">
        <w:rPr>
          <w:rFonts w:ascii="Times New Roman" w:hAnsi="Times New Roman" w:cs="Times New Roman"/>
          <w:b w:val="0"/>
          <w:bCs w:val="0"/>
          <w:sz w:val="24"/>
          <w:szCs w:val="24"/>
        </w:rPr>
        <w:t>Бессергеневского</w:t>
      </w:r>
      <w:r w:rsidR="001B3062" w:rsidRP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сельского поселения Октябрьского района Ростовской области</w:t>
      </w:r>
      <w:r w:rsidR="001B306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>для его утверждения в установленном порядке</w:t>
      </w:r>
      <w:r w:rsidRPr="000741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5D1201" w14:textId="318BC2EE" w:rsidR="001B3062" w:rsidRPr="000741D1" w:rsidRDefault="001B3062" w:rsidP="001B3062">
      <w:pPr>
        <w:ind w:firstLine="709"/>
        <w:jc w:val="both"/>
        <w:rPr>
          <w:color w:val="000000"/>
          <w:sz w:val="24"/>
          <w:szCs w:val="24"/>
        </w:rPr>
      </w:pPr>
      <w:r w:rsidRPr="000741D1">
        <w:rPr>
          <w:sz w:val="24"/>
          <w:szCs w:val="24"/>
        </w:rPr>
        <w:t xml:space="preserve">В целях доведения до всеобщего сведения информации о принятых Комиссией решениях, секретарю Комиссии разместить на официальном сайте Администрации </w:t>
      </w:r>
      <w:r w:rsidR="00A47682">
        <w:rPr>
          <w:sz w:val="24"/>
          <w:szCs w:val="24"/>
        </w:rPr>
        <w:t>Бессергеневского</w:t>
      </w:r>
      <w:r w:rsidRPr="000741D1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в сети Интернет </w:t>
      </w:r>
      <w:hyperlink r:id="rId4" w:history="1">
        <w:r w:rsidR="00A47682" w:rsidRPr="008C43C6">
          <w:rPr>
            <w:rStyle w:val="a7"/>
            <w:sz w:val="24"/>
            <w:szCs w:val="24"/>
          </w:rPr>
          <w:t>www.bessergenevskoe.ru</w:t>
        </w:r>
      </w:hyperlink>
      <w:r w:rsidR="00A47682">
        <w:rPr>
          <w:sz w:val="24"/>
          <w:szCs w:val="24"/>
        </w:rPr>
        <w:t xml:space="preserve"> </w:t>
      </w:r>
      <w:r w:rsidRPr="000741D1">
        <w:rPr>
          <w:sz w:val="24"/>
          <w:szCs w:val="24"/>
        </w:rPr>
        <w:t xml:space="preserve">и опубликовать в газете «Сельский вестник» настоящее заключение. </w:t>
      </w:r>
    </w:p>
    <w:p w14:paraId="7788A8EB" w14:textId="77777777" w:rsidR="00772CB0" w:rsidRDefault="00772CB0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</w:p>
    <w:bookmarkEnd w:id="2"/>
    <w:p w14:paraId="50C5499D" w14:textId="77777777" w:rsidR="00FD631D" w:rsidRPr="000741D1" w:rsidRDefault="00FD631D" w:rsidP="00FD631D">
      <w:pPr>
        <w:tabs>
          <w:tab w:val="left" w:pos="6000"/>
        </w:tabs>
        <w:ind w:right="175"/>
        <w:jc w:val="both"/>
        <w:rPr>
          <w:b/>
          <w:bCs/>
          <w:sz w:val="24"/>
          <w:szCs w:val="24"/>
        </w:rPr>
      </w:pPr>
      <w:r w:rsidRPr="000741D1">
        <w:rPr>
          <w:b/>
          <w:bCs/>
          <w:sz w:val="24"/>
          <w:szCs w:val="24"/>
        </w:rPr>
        <w:tab/>
      </w:r>
    </w:p>
    <w:p w14:paraId="3BA5EAD2" w14:textId="77777777"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72E4B82" w14:textId="4C0933A6" w:rsidR="001B3062" w:rsidRPr="000741D1" w:rsidRDefault="001B3062" w:rsidP="001B3062">
      <w:pPr>
        <w:pStyle w:val="ConsTitle"/>
        <w:widowControl/>
        <w:ind w:right="175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Председатель Комиссии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ab/>
        <w:t xml:space="preserve">   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5662C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      </w:t>
      </w:r>
      <w:r w:rsidR="00A47682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</w:t>
      </w:r>
      <w:r w:rsidRPr="000741D1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</w:t>
      </w:r>
      <w:r w:rsidR="00A47682">
        <w:rPr>
          <w:rFonts w:ascii="Times New Roman" w:hAnsi="Times New Roman" w:cs="Times New Roman"/>
          <w:b w:val="0"/>
          <w:bCs w:val="0"/>
          <w:sz w:val="24"/>
          <w:szCs w:val="24"/>
        </w:rPr>
        <w:t>А.М. Гудков</w:t>
      </w:r>
    </w:p>
    <w:p w14:paraId="7613B688" w14:textId="77777777"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6D4E665B" w14:textId="77777777" w:rsidR="001B3062" w:rsidRPr="000741D1" w:rsidRDefault="001B3062" w:rsidP="001B3062">
      <w:pPr>
        <w:pStyle w:val="ConsTitle"/>
        <w:widowControl/>
        <w:ind w:right="175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3B9A113" w14:textId="54CB791F" w:rsidR="00FD631D" w:rsidRPr="000741D1" w:rsidRDefault="001B3062" w:rsidP="00772CB0">
      <w:pPr>
        <w:rPr>
          <w:sz w:val="24"/>
          <w:szCs w:val="24"/>
        </w:rPr>
      </w:pPr>
      <w:r w:rsidRPr="000741D1">
        <w:rPr>
          <w:sz w:val="24"/>
          <w:szCs w:val="24"/>
        </w:rPr>
        <w:t xml:space="preserve">Секретарь комиссии                          </w:t>
      </w:r>
      <w:r>
        <w:rPr>
          <w:sz w:val="24"/>
          <w:szCs w:val="24"/>
        </w:rPr>
        <w:t xml:space="preserve">                                        </w:t>
      </w:r>
      <w:r w:rsidRPr="000741D1">
        <w:rPr>
          <w:sz w:val="24"/>
          <w:szCs w:val="24"/>
        </w:rPr>
        <w:t xml:space="preserve">                                   </w:t>
      </w:r>
      <w:r w:rsidR="00A47682">
        <w:rPr>
          <w:sz w:val="24"/>
          <w:szCs w:val="24"/>
        </w:rPr>
        <w:t>В.Ю. Манькута</w:t>
      </w:r>
    </w:p>
    <w:sectPr w:rsidR="00FD631D" w:rsidRPr="000741D1" w:rsidSect="00220945">
      <w:pgSz w:w="11906" w:h="16838"/>
      <w:pgMar w:top="794" w:right="794" w:bottom="719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631D"/>
    <w:rsid w:val="00080876"/>
    <w:rsid w:val="000A1261"/>
    <w:rsid w:val="0014624A"/>
    <w:rsid w:val="001B3062"/>
    <w:rsid w:val="00265907"/>
    <w:rsid w:val="0027229A"/>
    <w:rsid w:val="002766D2"/>
    <w:rsid w:val="002D0961"/>
    <w:rsid w:val="00350C28"/>
    <w:rsid w:val="00455555"/>
    <w:rsid w:val="00475929"/>
    <w:rsid w:val="004A43B7"/>
    <w:rsid w:val="004E65F1"/>
    <w:rsid w:val="005662CB"/>
    <w:rsid w:val="00573441"/>
    <w:rsid w:val="0058761C"/>
    <w:rsid w:val="0059288E"/>
    <w:rsid w:val="0059773B"/>
    <w:rsid w:val="005A3FF1"/>
    <w:rsid w:val="0063369E"/>
    <w:rsid w:val="00646EDD"/>
    <w:rsid w:val="00772CB0"/>
    <w:rsid w:val="008A521E"/>
    <w:rsid w:val="00971EB4"/>
    <w:rsid w:val="009C4270"/>
    <w:rsid w:val="009C51C9"/>
    <w:rsid w:val="009D4669"/>
    <w:rsid w:val="009F0C90"/>
    <w:rsid w:val="009F215C"/>
    <w:rsid w:val="00A37DCA"/>
    <w:rsid w:val="00A468A0"/>
    <w:rsid w:val="00A47682"/>
    <w:rsid w:val="00AA41A5"/>
    <w:rsid w:val="00AB676A"/>
    <w:rsid w:val="00AB79E4"/>
    <w:rsid w:val="00AF2843"/>
    <w:rsid w:val="00BC6E6B"/>
    <w:rsid w:val="00C320A8"/>
    <w:rsid w:val="00C76F4C"/>
    <w:rsid w:val="00C97264"/>
    <w:rsid w:val="00D172D8"/>
    <w:rsid w:val="00D925B0"/>
    <w:rsid w:val="00E222BC"/>
    <w:rsid w:val="00EB5DF0"/>
    <w:rsid w:val="00EF4336"/>
    <w:rsid w:val="00F4445A"/>
    <w:rsid w:val="00F712F4"/>
    <w:rsid w:val="00F73874"/>
    <w:rsid w:val="00FD6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5B90B"/>
  <w15:docId w15:val="{BA2F266C-C16F-4057-A3D7-60E3E9611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63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D631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D63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uiPriority w:val="99"/>
    <w:rsid w:val="00FD631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5">
    <w:name w:val="Без интервала Знак"/>
    <w:link w:val="a6"/>
    <w:uiPriority w:val="99"/>
    <w:locked/>
    <w:rsid w:val="00FD631D"/>
    <w:rPr>
      <w:rFonts w:ascii="Calibri" w:eastAsia="Times New Roman" w:hAnsi="Calibri" w:cs="Calibri"/>
      <w:sz w:val="24"/>
      <w:szCs w:val="24"/>
    </w:rPr>
  </w:style>
  <w:style w:type="paragraph" w:styleId="a6">
    <w:name w:val="No Spacing"/>
    <w:link w:val="a5"/>
    <w:uiPriority w:val="99"/>
    <w:qFormat/>
    <w:rsid w:val="00FD631D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styleId="a7">
    <w:name w:val="Hyperlink"/>
    <w:basedOn w:val="a0"/>
    <w:uiPriority w:val="99"/>
    <w:unhideWhenUsed/>
    <w:rsid w:val="002766D2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476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ssergenev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32</cp:revision>
  <cp:lastPrinted>2026-06-24T05:00:00Z</cp:lastPrinted>
  <dcterms:created xsi:type="dcterms:W3CDTF">2020-10-30T11:46:00Z</dcterms:created>
  <dcterms:modified xsi:type="dcterms:W3CDTF">2026-06-24T05:01:00Z</dcterms:modified>
</cp:coreProperties>
</file>