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499" w:rsidRPr="00AC7499" w:rsidRDefault="003B7617" w:rsidP="00AC7499">
      <w:pPr>
        <w:spacing w:after="0" w:line="240" w:lineRule="auto"/>
        <w:jc w:val="center"/>
        <w:rPr>
          <w:rFonts w:ascii="Times New Roman" w:hAnsi="Times New Roman"/>
          <w:color w:val="auto"/>
          <w:sz w:val="20"/>
        </w:rPr>
      </w:pPr>
      <w:r>
        <w:rPr>
          <w:rFonts w:eastAsia="Calibri"/>
          <w:noProof/>
          <w:color w:val="auto"/>
          <w:szCs w:val="22"/>
        </w:rPr>
        <w:drawing>
          <wp:inline distT="0" distB="0" distL="0" distR="0">
            <wp:extent cx="600075" cy="942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942975"/>
                    </a:xfrm>
                    <a:prstGeom prst="rect">
                      <a:avLst/>
                    </a:prstGeom>
                    <a:noFill/>
                    <a:ln>
                      <a:noFill/>
                    </a:ln>
                  </pic:spPr>
                </pic:pic>
              </a:graphicData>
            </a:graphic>
          </wp:inline>
        </w:drawing>
      </w:r>
    </w:p>
    <w:p w:rsidR="00AC7499" w:rsidRPr="00AC7499" w:rsidRDefault="00AC7499" w:rsidP="00AC7499">
      <w:pPr>
        <w:spacing w:after="0" w:line="240" w:lineRule="auto"/>
        <w:jc w:val="both"/>
        <w:rPr>
          <w:rFonts w:ascii="Times New Roman" w:hAnsi="Times New Roman"/>
          <w:color w:val="auto"/>
          <w:sz w:val="20"/>
        </w:rPr>
      </w:pPr>
      <w:r w:rsidRPr="00AC7499">
        <w:rPr>
          <w:rFonts w:ascii="Times New Roman" w:hAnsi="Times New Roman"/>
          <w:color w:val="auto"/>
          <w:sz w:val="20"/>
        </w:rPr>
        <w:tab/>
      </w:r>
    </w:p>
    <w:p w:rsidR="00AC7499" w:rsidRPr="00AC7499" w:rsidRDefault="00AC7499" w:rsidP="00AC7499">
      <w:pPr>
        <w:tabs>
          <w:tab w:val="left" w:pos="9072"/>
        </w:tabs>
        <w:spacing w:after="0" w:line="240" w:lineRule="auto"/>
        <w:jc w:val="center"/>
        <w:rPr>
          <w:rFonts w:ascii="Times New Roman" w:hAnsi="Times New Roman"/>
          <w:b/>
          <w:caps/>
          <w:color w:val="auto"/>
          <w:sz w:val="28"/>
          <w:szCs w:val="28"/>
        </w:rPr>
      </w:pPr>
      <w:r w:rsidRPr="00AC7499">
        <w:rPr>
          <w:rFonts w:ascii="Times New Roman" w:hAnsi="Times New Roman"/>
          <w:b/>
          <w:caps/>
          <w:color w:val="auto"/>
          <w:sz w:val="28"/>
          <w:szCs w:val="28"/>
        </w:rPr>
        <w:t>Российская Федерация</w:t>
      </w:r>
    </w:p>
    <w:p w:rsidR="00AC7499" w:rsidRPr="00AC7499" w:rsidRDefault="00AC7499" w:rsidP="00AC7499">
      <w:pPr>
        <w:tabs>
          <w:tab w:val="left" w:pos="9072"/>
        </w:tabs>
        <w:spacing w:after="0" w:line="240" w:lineRule="auto"/>
        <w:jc w:val="center"/>
        <w:rPr>
          <w:rFonts w:ascii="Times New Roman" w:hAnsi="Times New Roman"/>
          <w:b/>
          <w:caps/>
          <w:color w:val="auto"/>
          <w:sz w:val="28"/>
          <w:szCs w:val="28"/>
        </w:rPr>
      </w:pPr>
      <w:r w:rsidRPr="00AC7499">
        <w:rPr>
          <w:rFonts w:ascii="Times New Roman" w:hAnsi="Times New Roman"/>
          <w:b/>
          <w:caps/>
          <w:color w:val="auto"/>
          <w:sz w:val="28"/>
          <w:szCs w:val="28"/>
        </w:rPr>
        <w:t>Ростовская область</w:t>
      </w:r>
    </w:p>
    <w:p w:rsidR="00AC7499" w:rsidRDefault="00AC7499" w:rsidP="00AC7499">
      <w:pPr>
        <w:tabs>
          <w:tab w:val="left" w:pos="9072"/>
        </w:tabs>
        <w:spacing w:after="0" w:line="240" w:lineRule="auto"/>
        <w:jc w:val="center"/>
        <w:rPr>
          <w:rFonts w:ascii="Times New Roman" w:hAnsi="Times New Roman"/>
          <w:b/>
          <w:caps/>
          <w:color w:val="auto"/>
          <w:sz w:val="28"/>
          <w:szCs w:val="28"/>
        </w:rPr>
      </w:pPr>
      <w:r w:rsidRPr="00AC7499">
        <w:rPr>
          <w:rFonts w:ascii="Times New Roman" w:hAnsi="Times New Roman"/>
          <w:b/>
          <w:caps/>
          <w:color w:val="auto"/>
          <w:sz w:val="28"/>
          <w:szCs w:val="28"/>
        </w:rPr>
        <w:t>октябрьский район</w:t>
      </w:r>
    </w:p>
    <w:p w:rsidR="00E178DF" w:rsidRPr="00AC7499" w:rsidRDefault="00E178DF" w:rsidP="00AC7499">
      <w:pPr>
        <w:tabs>
          <w:tab w:val="left" w:pos="9072"/>
        </w:tabs>
        <w:spacing w:after="0" w:line="240" w:lineRule="auto"/>
        <w:jc w:val="center"/>
        <w:rPr>
          <w:rFonts w:ascii="Times New Roman" w:hAnsi="Times New Roman"/>
          <w:b/>
          <w:color w:val="auto"/>
          <w:sz w:val="28"/>
          <w:szCs w:val="28"/>
        </w:rPr>
      </w:pPr>
    </w:p>
    <w:p w:rsidR="00AC7499" w:rsidRPr="00AC7499" w:rsidRDefault="00AC7499" w:rsidP="00AC7499">
      <w:pPr>
        <w:tabs>
          <w:tab w:val="left" w:pos="9072"/>
        </w:tabs>
        <w:spacing w:after="0" w:line="240" w:lineRule="auto"/>
        <w:jc w:val="center"/>
        <w:rPr>
          <w:rFonts w:ascii="Times New Roman" w:hAnsi="Times New Roman"/>
          <w:b/>
          <w:color w:val="auto"/>
          <w:sz w:val="28"/>
          <w:szCs w:val="28"/>
        </w:rPr>
      </w:pPr>
      <w:r w:rsidRPr="00AC7499">
        <w:rPr>
          <w:rFonts w:ascii="Times New Roman" w:hAnsi="Times New Roman"/>
          <w:b/>
          <w:color w:val="auto"/>
          <w:sz w:val="28"/>
          <w:szCs w:val="28"/>
        </w:rPr>
        <w:t>Муниципальное образование «</w:t>
      </w:r>
      <w:r w:rsidR="00E178DF">
        <w:rPr>
          <w:rFonts w:ascii="Times New Roman" w:hAnsi="Times New Roman"/>
          <w:b/>
          <w:color w:val="auto"/>
          <w:sz w:val="28"/>
          <w:szCs w:val="28"/>
        </w:rPr>
        <w:t>Бессергеневское</w:t>
      </w:r>
      <w:r w:rsidRPr="00AC7499">
        <w:rPr>
          <w:rFonts w:ascii="Times New Roman" w:hAnsi="Times New Roman"/>
          <w:b/>
          <w:color w:val="auto"/>
          <w:sz w:val="28"/>
          <w:szCs w:val="28"/>
        </w:rPr>
        <w:t xml:space="preserve"> сельское поселение»</w:t>
      </w:r>
    </w:p>
    <w:p w:rsidR="00AC7499" w:rsidRPr="00AC7499" w:rsidRDefault="00AC7499" w:rsidP="00AC7499">
      <w:pPr>
        <w:tabs>
          <w:tab w:val="left" w:pos="9072"/>
        </w:tabs>
        <w:spacing w:after="0" w:line="240" w:lineRule="auto"/>
        <w:jc w:val="center"/>
        <w:rPr>
          <w:rFonts w:ascii="Times New Roman" w:hAnsi="Times New Roman"/>
          <w:b/>
          <w:color w:val="auto"/>
          <w:sz w:val="28"/>
          <w:szCs w:val="28"/>
        </w:rPr>
      </w:pPr>
      <w:r w:rsidRPr="00AC7499">
        <w:rPr>
          <w:rFonts w:ascii="Times New Roman" w:hAnsi="Times New Roman"/>
          <w:b/>
          <w:color w:val="auto"/>
          <w:sz w:val="28"/>
          <w:szCs w:val="28"/>
        </w:rPr>
        <w:t xml:space="preserve">Администрация </w:t>
      </w:r>
      <w:r w:rsidR="00E178DF">
        <w:rPr>
          <w:rFonts w:ascii="Times New Roman" w:hAnsi="Times New Roman"/>
          <w:b/>
          <w:color w:val="auto"/>
          <w:sz w:val="28"/>
          <w:szCs w:val="28"/>
        </w:rPr>
        <w:t>Бессергеневского</w:t>
      </w:r>
      <w:r w:rsidRPr="00AC7499">
        <w:rPr>
          <w:rFonts w:ascii="Times New Roman" w:hAnsi="Times New Roman"/>
          <w:b/>
          <w:color w:val="auto"/>
          <w:sz w:val="28"/>
          <w:szCs w:val="28"/>
        </w:rPr>
        <w:t xml:space="preserve"> сельского поселения</w:t>
      </w:r>
    </w:p>
    <w:p w:rsidR="00AC7499" w:rsidRPr="00AC7499" w:rsidRDefault="00AC7499" w:rsidP="00AC7499">
      <w:pPr>
        <w:spacing w:after="0" w:line="240" w:lineRule="auto"/>
        <w:jc w:val="center"/>
        <w:rPr>
          <w:rFonts w:ascii="Times New Roman" w:hAnsi="Times New Roman"/>
          <w:b/>
          <w:caps/>
          <w:color w:val="auto"/>
          <w:sz w:val="32"/>
          <w:szCs w:val="32"/>
        </w:rPr>
      </w:pPr>
      <w:r w:rsidRPr="00AC7499">
        <w:rPr>
          <w:rFonts w:ascii="Times New Roman" w:hAnsi="Times New Roman"/>
          <w:b/>
          <w:caps/>
          <w:color w:val="auto"/>
          <w:sz w:val="32"/>
          <w:szCs w:val="32"/>
        </w:rPr>
        <w:t xml:space="preserve">     </w:t>
      </w:r>
    </w:p>
    <w:p w:rsidR="00AC7499" w:rsidRPr="007B57DC" w:rsidRDefault="00AC7499" w:rsidP="00AC7499">
      <w:pPr>
        <w:spacing w:after="0" w:line="240" w:lineRule="auto"/>
        <w:jc w:val="center"/>
        <w:rPr>
          <w:rFonts w:ascii="Times New Roman" w:hAnsi="Times New Roman"/>
          <w:b/>
          <w:caps/>
          <w:color w:val="auto"/>
          <w:sz w:val="32"/>
          <w:szCs w:val="32"/>
        </w:rPr>
      </w:pPr>
      <w:r w:rsidRPr="007B57DC">
        <w:rPr>
          <w:rFonts w:ascii="Times New Roman" w:hAnsi="Times New Roman"/>
          <w:b/>
          <w:caps/>
          <w:color w:val="auto"/>
          <w:sz w:val="32"/>
          <w:szCs w:val="32"/>
        </w:rPr>
        <w:t>ПОСТАНОВЛЕНИЕ</w:t>
      </w:r>
    </w:p>
    <w:p w:rsidR="00AC7499" w:rsidRPr="00AC7499" w:rsidRDefault="00AC7499" w:rsidP="00AC7499">
      <w:pPr>
        <w:spacing w:after="0" w:line="240" w:lineRule="auto"/>
        <w:jc w:val="both"/>
        <w:rPr>
          <w:rFonts w:ascii="Times New Roman" w:hAnsi="Times New Roman"/>
          <w:color w:val="auto"/>
          <w:sz w:val="28"/>
          <w:szCs w:val="28"/>
        </w:rPr>
      </w:pPr>
    </w:p>
    <w:p w:rsidR="00AC7499" w:rsidRPr="00AC7499" w:rsidRDefault="00AC7499" w:rsidP="00AC7499">
      <w:pPr>
        <w:spacing w:after="0" w:line="240" w:lineRule="auto"/>
        <w:rPr>
          <w:rFonts w:ascii="Times New Roman" w:hAnsi="Times New Roman"/>
          <w:b/>
          <w:bCs/>
          <w:color w:val="auto"/>
          <w:spacing w:val="-1"/>
          <w:sz w:val="28"/>
          <w:szCs w:val="28"/>
        </w:rPr>
      </w:pPr>
      <w:r w:rsidRPr="00AC7499">
        <w:rPr>
          <w:rFonts w:ascii="Times New Roman" w:hAnsi="Times New Roman"/>
          <w:b/>
          <w:color w:val="auto"/>
          <w:sz w:val="28"/>
          <w:szCs w:val="28"/>
        </w:rPr>
        <w:t>2</w:t>
      </w:r>
      <w:r w:rsidR="00E178DF">
        <w:rPr>
          <w:rFonts w:ascii="Times New Roman" w:hAnsi="Times New Roman"/>
          <w:b/>
          <w:color w:val="auto"/>
          <w:sz w:val="28"/>
          <w:szCs w:val="28"/>
        </w:rPr>
        <w:t>6</w:t>
      </w:r>
      <w:r w:rsidRPr="00AC7499">
        <w:rPr>
          <w:rFonts w:ascii="Times New Roman" w:hAnsi="Times New Roman"/>
          <w:b/>
          <w:color w:val="auto"/>
          <w:sz w:val="28"/>
          <w:szCs w:val="28"/>
        </w:rPr>
        <w:t>.12.202</w:t>
      </w:r>
      <w:r w:rsidR="00C8706A">
        <w:rPr>
          <w:rFonts w:ascii="Times New Roman" w:hAnsi="Times New Roman"/>
          <w:b/>
          <w:color w:val="auto"/>
          <w:sz w:val="28"/>
          <w:szCs w:val="28"/>
        </w:rPr>
        <w:t>4</w:t>
      </w:r>
      <w:r w:rsidRPr="00AC7499">
        <w:rPr>
          <w:rFonts w:ascii="Times New Roman" w:hAnsi="Times New Roman"/>
          <w:b/>
          <w:color w:val="auto"/>
          <w:sz w:val="28"/>
          <w:szCs w:val="28"/>
        </w:rPr>
        <w:tab/>
        <w:t xml:space="preserve"> </w:t>
      </w:r>
      <w:r w:rsidRPr="00AC7499">
        <w:rPr>
          <w:rFonts w:ascii="Times New Roman" w:hAnsi="Times New Roman"/>
          <w:b/>
          <w:color w:val="auto"/>
          <w:sz w:val="28"/>
          <w:szCs w:val="28"/>
        </w:rPr>
        <w:tab/>
        <w:t xml:space="preserve">                              № </w:t>
      </w:r>
      <w:r w:rsidR="00E178DF">
        <w:rPr>
          <w:rFonts w:ascii="Times New Roman" w:hAnsi="Times New Roman"/>
          <w:b/>
          <w:color w:val="auto"/>
          <w:sz w:val="28"/>
          <w:szCs w:val="28"/>
        </w:rPr>
        <w:t>216</w:t>
      </w:r>
      <w:r w:rsidRPr="00AC7499">
        <w:rPr>
          <w:rFonts w:ascii="Times New Roman" w:hAnsi="Times New Roman"/>
          <w:b/>
          <w:color w:val="auto"/>
          <w:sz w:val="28"/>
          <w:szCs w:val="28"/>
        </w:rPr>
        <w:t xml:space="preserve">                               </w:t>
      </w:r>
      <w:proofErr w:type="spellStart"/>
      <w:r w:rsidR="00E178DF">
        <w:rPr>
          <w:rFonts w:ascii="Times New Roman" w:hAnsi="Times New Roman"/>
          <w:b/>
          <w:bCs/>
          <w:color w:val="auto"/>
          <w:spacing w:val="-1"/>
          <w:sz w:val="28"/>
          <w:szCs w:val="28"/>
        </w:rPr>
        <w:t>ст</w:t>
      </w:r>
      <w:proofErr w:type="gramStart"/>
      <w:r w:rsidR="00E178DF">
        <w:rPr>
          <w:rFonts w:ascii="Times New Roman" w:hAnsi="Times New Roman"/>
          <w:b/>
          <w:bCs/>
          <w:color w:val="auto"/>
          <w:spacing w:val="-1"/>
          <w:sz w:val="28"/>
          <w:szCs w:val="28"/>
        </w:rPr>
        <w:t>.Б</w:t>
      </w:r>
      <w:proofErr w:type="gramEnd"/>
      <w:r w:rsidR="00E178DF">
        <w:rPr>
          <w:rFonts w:ascii="Times New Roman" w:hAnsi="Times New Roman"/>
          <w:b/>
          <w:bCs/>
          <w:color w:val="auto"/>
          <w:spacing w:val="-1"/>
          <w:sz w:val="28"/>
          <w:szCs w:val="28"/>
        </w:rPr>
        <w:t>ессергеневская</w:t>
      </w:r>
      <w:proofErr w:type="spellEnd"/>
      <w:r w:rsidRPr="00AC7499">
        <w:rPr>
          <w:rFonts w:ascii="Times New Roman" w:hAnsi="Times New Roman"/>
          <w:b/>
          <w:color w:val="auto"/>
          <w:sz w:val="28"/>
          <w:szCs w:val="28"/>
        </w:rPr>
        <w:t xml:space="preserve"> </w:t>
      </w:r>
    </w:p>
    <w:p w:rsidR="00A53F02" w:rsidRPr="00025F06" w:rsidRDefault="00A53F02" w:rsidP="006B7CE8">
      <w:pPr>
        <w:spacing w:after="0" w:line="240" w:lineRule="auto"/>
        <w:ind w:left="426"/>
        <w:jc w:val="both"/>
        <w:rPr>
          <w:rFonts w:ascii="Times New Roman" w:hAnsi="Times New Roman"/>
          <w:b/>
          <w:sz w:val="28"/>
          <w:szCs w:val="28"/>
        </w:rPr>
      </w:pPr>
    </w:p>
    <w:p w:rsidR="00A76ACA" w:rsidRPr="009E3BD4" w:rsidRDefault="00A76ACA" w:rsidP="006B7CE8">
      <w:pPr>
        <w:tabs>
          <w:tab w:val="left" w:pos="3174"/>
        </w:tabs>
        <w:spacing w:after="0" w:line="240" w:lineRule="auto"/>
        <w:rPr>
          <w:rFonts w:ascii="Times New Roman" w:eastAsia="Arial Unicode MS" w:hAnsi="Times New Roman"/>
          <w:b/>
          <w:bCs/>
          <w:sz w:val="28"/>
          <w:szCs w:val="28"/>
        </w:rPr>
      </w:pPr>
    </w:p>
    <w:p w:rsidR="00A76ACA" w:rsidRDefault="00A76ACA" w:rsidP="006B7CE8">
      <w:pPr>
        <w:pStyle w:val="1a"/>
        <w:rPr>
          <w:rFonts w:ascii="Times New Roman" w:hAnsi="Times New Roman"/>
          <w:sz w:val="28"/>
          <w:szCs w:val="28"/>
          <w:lang w:eastAsia="ru-RU"/>
        </w:rPr>
      </w:pPr>
      <w:r w:rsidRPr="009E3BD4">
        <w:rPr>
          <w:rFonts w:ascii="Times New Roman" w:hAnsi="Times New Roman"/>
          <w:sz w:val="28"/>
          <w:szCs w:val="28"/>
          <w:lang w:eastAsia="ru-RU"/>
        </w:rPr>
        <w:t>Поряд</w:t>
      </w:r>
      <w:r>
        <w:rPr>
          <w:rFonts w:ascii="Times New Roman" w:hAnsi="Times New Roman"/>
          <w:sz w:val="28"/>
          <w:szCs w:val="28"/>
          <w:lang w:eastAsia="ru-RU"/>
        </w:rPr>
        <w:t>о</w:t>
      </w:r>
      <w:r w:rsidRPr="009E3BD4">
        <w:rPr>
          <w:rFonts w:ascii="Times New Roman" w:hAnsi="Times New Roman"/>
          <w:sz w:val="28"/>
          <w:szCs w:val="28"/>
          <w:lang w:eastAsia="ru-RU"/>
        </w:rPr>
        <w:t xml:space="preserve">к санкционирования оплаты </w:t>
      </w:r>
    </w:p>
    <w:p w:rsidR="00A76ACA" w:rsidRDefault="00A76ACA" w:rsidP="006B7CE8">
      <w:pPr>
        <w:pStyle w:val="1a"/>
        <w:rPr>
          <w:rFonts w:ascii="Times New Roman" w:hAnsi="Times New Roman"/>
          <w:sz w:val="28"/>
          <w:szCs w:val="28"/>
          <w:lang w:eastAsia="ru-RU"/>
        </w:rPr>
      </w:pPr>
      <w:r w:rsidRPr="009E3BD4">
        <w:rPr>
          <w:rFonts w:ascii="Times New Roman" w:hAnsi="Times New Roman"/>
          <w:sz w:val="28"/>
          <w:szCs w:val="28"/>
          <w:lang w:eastAsia="ru-RU"/>
        </w:rPr>
        <w:t>денежных обязательств</w:t>
      </w:r>
      <w:r>
        <w:rPr>
          <w:rFonts w:ascii="Times New Roman" w:hAnsi="Times New Roman"/>
          <w:sz w:val="28"/>
          <w:szCs w:val="28"/>
          <w:lang w:eastAsia="ru-RU"/>
        </w:rPr>
        <w:t xml:space="preserve"> </w:t>
      </w:r>
      <w:r w:rsidRPr="009E3BD4">
        <w:rPr>
          <w:rFonts w:ascii="Times New Roman" w:hAnsi="Times New Roman"/>
          <w:sz w:val="28"/>
          <w:szCs w:val="28"/>
          <w:lang w:eastAsia="ru-RU"/>
        </w:rPr>
        <w:t>получателей</w:t>
      </w:r>
    </w:p>
    <w:p w:rsidR="007B57DC" w:rsidRDefault="00A76ACA" w:rsidP="00C8706A">
      <w:pPr>
        <w:pStyle w:val="1a"/>
        <w:rPr>
          <w:rFonts w:ascii="Times New Roman" w:hAnsi="Times New Roman"/>
          <w:sz w:val="28"/>
          <w:szCs w:val="28"/>
          <w:lang w:eastAsia="ru-RU"/>
        </w:rPr>
      </w:pPr>
      <w:r w:rsidRPr="009E3BD4">
        <w:rPr>
          <w:rFonts w:ascii="Times New Roman" w:hAnsi="Times New Roman"/>
          <w:sz w:val="28"/>
          <w:szCs w:val="28"/>
          <w:lang w:eastAsia="ru-RU"/>
        </w:rPr>
        <w:t>средств бюджета</w:t>
      </w:r>
      <w:r>
        <w:rPr>
          <w:rFonts w:ascii="Times New Roman" w:hAnsi="Times New Roman"/>
          <w:sz w:val="28"/>
          <w:szCs w:val="28"/>
          <w:lang w:eastAsia="ru-RU"/>
        </w:rPr>
        <w:t xml:space="preserve"> </w:t>
      </w:r>
      <w:r w:rsidR="00E178DF">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Pr>
          <w:rFonts w:ascii="Times New Roman" w:hAnsi="Times New Roman"/>
          <w:sz w:val="28"/>
          <w:szCs w:val="28"/>
          <w:lang w:eastAsia="ru-RU"/>
        </w:rPr>
        <w:t xml:space="preserve"> </w:t>
      </w:r>
    </w:p>
    <w:p w:rsidR="007B57DC" w:rsidRDefault="00A76ACA" w:rsidP="006B7CE8">
      <w:pPr>
        <w:pStyle w:val="1a"/>
        <w:rPr>
          <w:rFonts w:ascii="Times New Roman" w:hAnsi="Times New Roman"/>
          <w:sz w:val="28"/>
          <w:szCs w:val="28"/>
          <w:lang w:eastAsia="ru-RU"/>
        </w:rPr>
      </w:pPr>
      <w:r>
        <w:rPr>
          <w:rFonts w:ascii="Times New Roman" w:hAnsi="Times New Roman"/>
          <w:sz w:val="28"/>
          <w:szCs w:val="28"/>
          <w:lang w:eastAsia="ru-RU"/>
        </w:rPr>
        <w:t>поселения</w:t>
      </w:r>
      <w:r w:rsidRPr="009E3BD4">
        <w:rPr>
          <w:rFonts w:ascii="Times New Roman" w:hAnsi="Times New Roman"/>
          <w:sz w:val="28"/>
          <w:szCs w:val="28"/>
          <w:lang w:eastAsia="ru-RU"/>
        </w:rPr>
        <w:t xml:space="preserve"> </w:t>
      </w:r>
      <w:r>
        <w:rPr>
          <w:rFonts w:ascii="Times New Roman" w:hAnsi="Times New Roman"/>
          <w:sz w:val="28"/>
          <w:szCs w:val="28"/>
          <w:lang w:eastAsia="ru-RU"/>
        </w:rPr>
        <w:t>Октябрьского</w:t>
      </w:r>
      <w:r w:rsidRPr="009E3BD4">
        <w:rPr>
          <w:rFonts w:ascii="Times New Roman" w:hAnsi="Times New Roman"/>
          <w:sz w:val="28"/>
          <w:szCs w:val="28"/>
          <w:lang w:eastAsia="ru-RU"/>
        </w:rPr>
        <w:t xml:space="preserve"> района и оплаты </w:t>
      </w:r>
    </w:p>
    <w:p w:rsidR="007B57DC" w:rsidRDefault="00A76ACA" w:rsidP="006B7CE8">
      <w:pPr>
        <w:pStyle w:val="1a"/>
        <w:rPr>
          <w:rFonts w:ascii="Times New Roman" w:hAnsi="Times New Roman"/>
          <w:sz w:val="28"/>
          <w:szCs w:val="28"/>
          <w:lang w:eastAsia="ru-RU"/>
        </w:rPr>
      </w:pPr>
      <w:r w:rsidRPr="009E3BD4">
        <w:rPr>
          <w:rFonts w:ascii="Times New Roman" w:hAnsi="Times New Roman"/>
          <w:sz w:val="28"/>
          <w:szCs w:val="28"/>
          <w:lang w:eastAsia="ru-RU"/>
        </w:rPr>
        <w:t>денежных</w:t>
      </w:r>
      <w:r>
        <w:rPr>
          <w:rFonts w:ascii="Times New Roman" w:hAnsi="Times New Roman"/>
          <w:sz w:val="28"/>
          <w:szCs w:val="28"/>
          <w:lang w:eastAsia="ru-RU"/>
        </w:rPr>
        <w:t xml:space="preserve"> </w:t>
      </w:r>
      <w:r w:rsidRPr="009E3BD4">
        <w:rPr>
          <w:rFonts w:ascii="Times New Roman" w:hAnsi="Times New Roman"/>
          <w:sz w:val="28"/>
          <w:szCs w:val="28"/>
          <w:lang w:eastAsia="ru-RU"/>
        </w:rPr>
        <w:t>обязательств,</w:t>
      </w:r>
      <w:r w:rsidR="007B57DC">
        <w:rPr>
          <w:rFonts w:ascii="Times New Roman" w:hAnsi="Times New Roman"/>
          <w:sz w:val="28"/>
          <w:szCs w:val="28"/>
          <w:lang w:eastAsia="ru-RU"/>
        </w:rPr>
        <w:t xml:space="preserve"> </w:t>
      </w:r>
      <w:r w:rsidRPr="009E3BD4">
        <w:rPr>
          <w:rFonts w:ascii="Times New Roman" w:hAnsi="Times New Roman"/>
          <w:sz w:val="28"/>
          <w:szCs w:val="28"/>
          <w:lang w:eastAsia="ru-RU"/>
        </w:rPr>
        <w:t xml:space="preserve">подлежащих </w:t>
      </w:r>
    </w:p>
    <w:p w:rsidR="007B57DC" w:rsidRDefault="00A76ACA" w:rsidP="006B7CE8">
      <w:pPr>
        <w:pStyle w:val="1a"/>
        <w:rPr>
          <w:rFonts w:ascii="Times New Roman" w:hAnsi="Times New Roman"/>
          <w:sz w:val="28"/>
          <w:szCs w:val="28"/>
          <w:lang w:eastAsia="ru-RU"/>
        </w:rPr>
      </w:pPr>
      <w:r w:rsidRPr="009E3BD4">
        <w:rPr>
          <w:rFonts w:ascii="Times New Roman" w:hAnsi="Times New Roman"/>
          <w:sz w:val="28"/>
          <w:szCs w:val="28"/>
          <w:lang w:eastAsia="ru-RU"/>
        </w:rPr>
        <w:t xml:space="preserve">исполнению за счет </w:t>
      </w:r>
      <w:r>
        <w:rPr>
          <w:rFonts w:ascii="Times New Roman" w:hAnsi="Times New Roman"/>
          <w:sz w:val="28"/>
          <w:szCs w:val="28"/>
          <w:lang w:eastAsia="ru-RU"/>
        </w:rPr>
        <w:t>б</w:t>
      </w:r>
      <w:r w:rsidRPr="009E3BD4">
        <w:rPr>
          <w:rFonts w:ascii="Times New Roman" w:hAnsi="Times New Roman"/>
          <w:sz w:val="28"/>
          <w:szCs w:val="28"/>
          <w:lang w:eastAsia="ru-RU"/>
        </w:rPr>
        <w:t xml:space="preserve">юджетных ассигнований </w:t>
      </w:r>
    </w:p>
    <w:p w:rsidR="00A76ACA" w:rsidRDefault="00A76ACA" w:rsidP="006B7CE8">
      <w:pPr>
        <w:pStyle w:val="1a"/>
        <w:rPr>
          <w:rFonts w:ascii="Times New Roman" w:hAnsi="Times New Roman"/>
          <w:sz w:val="28"/>
          <w:szCs w:val="28"/>
          <w:lang w:eastAsia="ru-RU"/>
        </w:rPr>
      </w:pPr>
      <w:r w:rsidRPr="009E3BD4">
        <w:rPr>
          <w:rFonts w:ascii="Times New Roman" w:hAnsi="Times New Roman"/>
          <w:sz w:val="28"/>
          <w:szCs w:val="28"/>
          <w:lang w:eastAsia="ru-RU"/>
        </w:rPr>
        <w:t>по источникам</w:t>
      </w:r>
      <w:r w:rsidR="007B57DC">
        <w:rPr>
          <w:rFonts w:ascii="Times New Roman" w:hAnsi="Times New Roman"/>
          <w:sz w:val="28"/>
          <w:szCs w:val="28"/>
          <w:lang w:eastAsia="ru-RU"/>
        </w:rPr>
        <w:t xml:space="preserve"> </w:t>
      </w:r>
      <w:r w:rsidRPr="009E3BD4">
        <w:rPr>
          <w:rFonts w:ascii="Times New Roman" w:hAnsi="Times New Roman"/>
          <w:sz w:val="28"/>
          <w:szCs w:val="28"/>
          <w:lang w:eastAsia="ru-RU"/>
        </w:rPr>
        <w:t>финансирования дефицита</w:t>
      </w:r>
      <w:r>
        <w:rPr>
          <w:rFonts w:ascii="Times New Roman" w:hAnsi="Times New Roman"/>
          <w:sz w:val="28"/>
          <w:szCs w:val="28"/>
          <w:lang w:eastAsia="ru-RU"/>
        </w:rPr>
        <w:t xml:space="preserve"> </w:t>
      </w:r>
      <w:r w:rsidRPr="009E3BD4">
        <w:rPr>
          <w:rFonts w:ascii="Times New Roman" w:hAnsi="Times New Roman"/>
          <w:sz w:val="28"/>
          <w:szCs w:val="28"/>
          <w:lang w:eastAsia="ru-RU"/>
        </w:rPr>
        <w:t>бюджета</w:t>
      </w:r>
      <w:r>
        <w:rPr>
          <w:rFonts w:ascii="Times New Roman" w:hAnsi="Times New Roman"/>
          <w:sz w:val="28"/>
          <w:szCs w:val="28"/>
          <w:lang w:eastAsia="ru-RU"/>
        </w:rPr>
        <w:t xml:space="preserve"> </w:t>
      </w:r>
    </w:p>
    <w:p w:rsidR="007B57DC" w:rsidRDefault="00E178DF" w:rsidP="006B7CE8">
      <w:pPr>
        <w:pStyle w:val="1a"/>
        <w:rPr>
          <w:rFonts w:ascii="Times New Roman" w:hAnsi="Times New Roman"/>
          <w:sz w:val="28"/>
          <w:szCs w:val="28"/>
          <w:lang w:eastAsia="ru-RU"/>
        </w:rPr>
      </w:pPr>
      <w:r>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sidR="00B53974">
        <w:rPr>
          <w:rFonts w:ascii="Times New Roman" w:hAnsi="Times New Roman"/>
          <w:sz w:val="28"/>
          <w:szCs w:val="28"/>
          <w:lang w:eastAsia="ru-RU"/>
        </w:rPr>
        <w:t xml:space="preserve"> </w:t>
      </w:r>
      <w:r w:rsidR="00A76ACA">
        <w:rPr>
          <w:rFonts w:ascii="Times New Roman" w:hAnsi="Times New Roman"/>
          <w:sz w:val="28"/>
          <w:szCs w:val="28"/>
          <w:lang w:eastAsia="ru-RU"/>
        </w:rPr>
        <w:t>поселения</w:t>
      </w:r>
      <w:r w:rsidR="00A76ACA" w:rsidRPr="009E3BD4">
        <w:rPr>
          <w:rFonts w:ascii="Times New Roman" w:hAnsi="Times New Roman"/>
          <w:sz w:val="28"/>
          <w:szCs w:val="28"/>
          <w:lang w:eastAsia="ru-RU"/>
        </w:rPr>
        <w:t xml:space="preserve"> </w:t>
      </w:r>
    </w:p>
    <w:p w:rsidR="00A76ACA" w:rsidRPr="009E3BD4" w:rsidRDefault="00A76ACA" w:rsidP="006B7CE8">
      <w:pPr>
        <w:pStyle w:val="1a"/>
        <w:rPr>
          <w:rFonts w:ascii="Times New Roman" w:hAnsi="Times New Roman"/>
          <w:sz w:val="28"/>
          <w:szCs w:val="28"/>
          <w:lang w:eastAsia="ru-RU"/>
        </w:rPr>
      </w:pPr>
      <w:r>
        <w:rPr>
          <w:rFonts w:ascii="Times New Roman" w:hAnsi="Times New Roman"/>
          <w:sz w:val="28"/>
          <w:szCs w:val="28"/>
          <w:lang w:eastAsia="ru-RU"/>
        </w:rPr>
        <w:t>Октябрьского</w:t>
      </w:r>
      <w:r w:rsidRPr="009E3BD4">
        <w:rPr>
          <w:rFonts w:ascii="Times New Roman" w:hAnsi="Times New Roman"/>
          <w:sz w:val="28"/>
          <w:szCs w:val="28"/>
          <w:lang w:eastAsia="ru-RU"/>
        </w:rPr>
        <w:t xml:space="preserve"> района</w:t>
      </w:r>
    </w:p>
    <w:p w:rsidR="00A76ACA" w:rsidRPr="009E3BD4" w:rsidRDefault="00A76ACA" w:rsidP="006B7CE8">
      <w:pPr>
        <w:spacing w:after="0" w:line="240" w:lineRule="auto"/>
        <w:jc w:val="center"/>
        <w:rPr>
          <w:rFonts w:ascii="Times New Roman" w:hAnsi="Times New Roman"/>
          <w:sz w:val="28"/>
          <w:szCs w:val="28"/>
        </w:rPr>
      </w:pPr>
    </w:p>
    <w:p w:rsidR="009318AE" w:rsidRDefault="00A76ACA" w:rsidP="009318AE">
      <w:pPr>
        <w:spacing w:after="0" w:line="240" w:lineRule="auto"/>
        <w:ind w:firstLine="708"/>
        <w:jc w:val="both"/>
        <w:rPr>
          <w:rFonts w:ascii="Times New Roman" w:hAnsi="Times New Roman"/>
          <w:sz w:val="28"/>
          <w:szCs w:val="28"/>
        </w:rPr>
      </w:pPr>
      <w:r w:rsidRPr="009E3BD4">
        <w:rPr>
          <w:rFonts w:ascii="Times New Roman" w:hAnsi="Times New Roman"/>
          <w:sz w:val="28"/>
          <w:szCs w:val="28"/>
        </w:rPr>
        <w:t>В соответствии с пунктами 1, 2 абзацем третьим пункта 5 статьи 219 и частью второй статьи 219.2 Бюджетного кодекса Российской Федерации</w:t>
      </w:r>
      <w:r>
        <w:rPr>
          <w:rFonts w:ascii="Times New Roman" w:hAnsi="Times New Roman"/>
          <w:sz w:val="28"/>
          <w:szCs w:val="28"/>
        </w:rPr>
        <w:t>,</w:t>
      </w:r>
      <w:r w:rsidRPr="009E3BD4">
        <w:rPr>
          <w:rFonts w:ascii="Times New Roman" w:hAnsi="Times New Roman"/>
          <w:sz w:val="28"/>
          <w:szCs w:val="28"/>
        </w:rPr>
        <w:t xml:space="preserve"> </w:t>
      </w:r>
    </w:p>
    <w:p w:rsidR="009318AE" w:rsidRDefault="009318AE" w:rsidP="009318AE">
      <w:pPr>
        <w:spacing w:after="0" w:line="240" w:lineRule="auto"/>
        <w:ind w:firstLine="708"/>
        <w:jc w:val="both"/>
        <w:rPr>
          <w:rFonts w:ascii="Times New Roman" w:hAnsi="Times New Roman"/>
          <w:sz w:val="28"/>
          <w:szCs w:val="28"/>
        </w:rPr>
      </w:pPr>
    </w:p>
    <w:p w:rsidR="00A76ACA" w:rsidRPr="009318AE" w:rsidRDefault="009318AE" w:rsidP="009318AE">
      <w:pPr>
        <w:spacing w:after="0" w:line="240" w:lineRule="auto"/>
        <w:ind w:firstLine="708"/>
        <w:jc w:val="center"/>
        <w:rPr>
          <w:rFonts w:ascii="Times New Roman" w:hAnsi="Times New Roman"/>
          <w:color w:val="auto"/>
          <w:sz w:val="28"/>
          <w:szCs w:val="28"/>
        </w:rPr>
      </w:pPr>
      <w:r w:rsidRPr="009318AE">
        <w:rPr>
          <w:rFonts w:ascii="Times New Roman" w:hAnsi="Times New Roman"/>
          <w:color w:val="auto"/>
          <w:sz w:val="28"/>
          <w:szCs w:val="28"/>
        </w:rPr>
        <w:t>ПОСТАНОВЛЯЮ:</w:t>
      </w:r>
    </w:p>
    <w:p w:rsidR="00A76ACA" w:rsidRPr="009E3BD4" w:rsidRDefault="00A76ACA" w:rsidP="006B7CE8">
      <w:pPr>
        <w:tabs>
          <w:tab w:val="left" w:pos="6120"/>
        </w:tabs>
        <w:autoSpaceDE w:val="0"/>
        <w:spacing w:after="0" w:line="240" w:lineRule="auto"/>
        <w:jc w:val="both"/>
        <w:rPr>
          <w:rFonts w:ascii="Times New Roman" w:hAnsi="Times New Roman"/>
          <w:sz w:val="28"/>
          <w:szCs w:val="28"/>
        </w:rPr>
      </w:pPr>
    </w:p>
    <w:p w:rsidR="00A76ACA" w:rsidRPr="00C77E02" w:rsidRDefault="00A76ACA" w:rsidP="00A53F02">
      <w:pPr>
        <w:pStyle w:val="1b"/>
        <w:widowControl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1.</w:t>
      </w:r>
      <w:r w:rsidRPr="00C77E02">
        <w:rPr>
          <w:rFonts w:ascii="Times New Roman" w:hAnsi="Times New Roman"/>
          <w:sz w:val="28"/>
          <w:szCs w:val="28"/>
          <w:lang w:eastAsia="ru-RU"/>
        </w:rPr>
        <w:t xml:space="preserve">Утвердить Порядок </w:t>
      </w:r>
      <w:proofErr w:type="gramStart"/>
      <w:r w:rsidRPr="00C77E02">
        <w:rPr>
          <w:rFonts w:ascii="Times New Roman" w:hAnsi="Times New Roman"/>
          <w:sz w:val="28"/>
          <w:szCs w:val="28"/>
          <w:lang w:eastAsia="ru-RU"/>
        </w:rPr>
        <w:t>санкционирования оплаты денежных обязательств получателей средств бюджета</w:t>
      </w:r>
      <w:proofErr w:type="gramEnd"/>
      <w:r w:rsidRPr="00C77E02">
        <w:rPr>
          <w:rFonts w:ascii="Times New Roman" w:hAnsi="Times New Roman"/>
          <w:sz w:val="28"/>
          <w:szCs w:val="28"/>
          <w:lang w:eastAsia="ru-RU"/>
        </w:rPr>
        <w:t xml:space="preserve"> </w:t>
      </w:r>
      <w:r w:rsidR="00E178DF">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Pr>
          <w:rFonts w:ascii="Times New Roman" w:hAnsi="Times New Roman"/>
          <w:sz w:val="28"/>
          <w:szCs w:val="28"/>
          <w:lang w:eastAsia="ru-RU"/>
        </w:rPr>
        <w:t xml:space="preserve"> поселения </w:t>
      </w:r>
      <w:r w:rsidRPr="0081256F">
        <w:rPr>
          <w:rFonts w:ascii="Times New Roman" w:hAnsi="Times New Roman"/>
          <w:sz w:val="28"/>
          <w:szCs w:val="28"/>
          <w:lang w:eastAsia="ru-RU"/>
        </w:rPr>
        <w:t>Октябрьского</w:t>
      </w:r>
      <w:r w:rsidRPr="00C77E02">
        <w:rPr>
          <w:rFonts w:ascii="Times New Roman" w:hAnsi="Times New Roman"/>
          <w:sz w:val="28"/>
          <w:szCs w:val="28"/>
          <w:lang w:eastAsia="ru-RU"/>
        </w:rPr>
        <w:t xml:space="preserve"> района и оплаты денежных обязательств, подлежащих исполнению за счет бюджетных ассигнований по источникам финансирования дефицита бюджета </w:t>
      </w:r>
      <w:r w:rsidR="00E178DF">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Pr>
          <w:rFonts w:ascii="Times New Roman" w:hAnsi="Times New Roman"/>
          <w:sz w:val="28"/>
          <w:szCs w:val="28"/>
          <w:lang w:eastAsia="ru-RU"/>
        </w:rPr>
        <w:t xml:space="preserve"> поселения </w:t>
      </w:r>
      <w:r w:rsidRPr="0081256F">
        <w:rPr>
          <w:rFonts w:ascii="Times New Roman" w:hAnsi="Times New Roman"/>
          <w:sz w:val="28"/>
          <w:szCs w:val="28"/>
          <w:lang w:eastAsia="ru-RU"/>
        </w:rPr>
        <w:t>Октябрьского</w:t>
      </w:r>
      <w:r w:rsidRPr="00C77E02">
        <w:rPr>
          <w:rFonts w:ascii="Times New Roman" w:hAnsi="Times New Roman"/>
          <w:sz w:val="28"/>
          <w:szCs w:val="28"/>
          <w:lang w:eastAsia="ru-RU"/>
        </w:rPr>
        <w:t xml:space="preserve"> района согласно </w:t>
      </w:r>
      <w:r w:rsidR="00B53974" w:rsidRPr="00C77E02">
        <w:rPr>
          <w:rFonts w:ascii="Times New Roman" w:hAnsi="Times New Roman"/>
          <w:sz w:val="28"/>
          <w:szCs w:val="28"/>
          <w:lang w:eastAsia="ru-RU"/>
        </w:rPr>
        <w:t>приложению,</w:t>
      </w:r>
      <w:r w:rsidRPr="00C77E02">
        <w:rPr>
          <w:rFonts w:ascii="Times New Roman" w:hAnsi="Times New Roman"/>
          <w:sz w:val="28"/>
          <w:szCs w:val="28"/>
          <w:lang w:eastAsia="ru-RU"/>
        </w:rPr>
        <w:t xml:space="preserve"> к настоящему </w:t>
      </w:r>
      <w:r>
        <w:rPr>
          <w:rFonts w:ascii="Times New Roman" w:hAnsi="Times New Roman"/>
          <w:sz w:val="28"/>
          <w:szCs w:val="28"/>
          <w:lang w:eastAsia="ru-RU"/>
        </w:rPr>
        <w:t>постановлению</w:t>
      </w:r>
      <w:r w:rsidRPr="00C77E02">
        <w:rPr>
          <w:rFonts w:ascii="Times New Roman" w:hAnsi="Times New Roman"/>
          <w:sz w:val="28"/>
          <w:szCs w:val="28"/>
          <w:lang w:eastAsia="ru-RU"/>
        </w:rPr>
        <w:t>.</w:t>
      </w:r>
    </w:p>
    <w:p w:rsidR="00A76ACA" w:rsidRDefault="00A76ACA" w:rsidP="00A53F02">
      <w:pPr>
        <w:pStyle w:val="1a"/>
        <w:ind w:firstLine="709"/>
        <w:jc w:val="both"/>
        <w:rPr>
          <w:rFonts w:ascii="Times New Roman" w:hAnsi="Times New Roman"/>
          <w:sz w:val="28"/>
          <w:szCs w:val="28"/>
          <w:lang w:eastAsia="ru-RU"/>
        </w:rPr>
      </w:pPr>
      <w:r w:rsidRPr="00751D2A">
        <w:rPr>
          <w:rFonts w:ascii="Times New Roman" w:hAnsi="Times New Roman"/>
          <w:sz w:val="28"/>
          <w:szCs w:val="28"/>
          <w:lang w:eastAsia="ru-RU"/>
        </w:rPr>
        <w:t xml:space="preserve">2.Признать </w:t>
      </w:r>
      <w:r w:rsidR="00B53974" w:rsidRPr="00751D2A">
        <w:rPr>
          <w:rFonts w:ascii="Times New Roman" w:hAnsi="Times New Roman"/>
          <w:sz w:val="28"/>
          <w:szCs w:val="28"/>
          <w:lang w:eastAsia="ru-RU"/>
        </w:rPr>
        <w:t>утратившим силу</w:t>
      </w:r>
      <w:r w:rsidRPr="00751D2A">
        <w:rPr>
          <w:rFonts w:ascii="Times New Roman" w:hAnsi="Times New Roman"/>
          <w:sz w:val="28"/>
          <w:szCs w:val="28"/>
          <w:lang w:eastAsia="ru-RU"/>
        </w:rPr>
        <w:t xml:space="preserve"> </w:t>
      </w:r>
      <w:r>
        <w:rPr>
          <w:rFonts w:ascii="Times New Roman" w:hAnsi="Times New Roman"/>
          <w:sz w:val="28"/>
          <w:szCs w:val="28"/>
          <w:lang w:eastAsia="ru-RU"/>
        </w:rPr>
        <w:t xml:space="preserve">постановление Администрации </w:t>
      </w:r>
      <w:r w:rsidR="0016481B">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Pr>
          <w:rFonts w:ascii="Times New Roman" w:hAnsi="Times New Roman"/>
          <w:sz w:val="28"/>
          <w:szCs w:val="28"/>
          <w:lang w:eastAsia="ru-RU"/>
        </w:rPr>
        <w:t xml:space="preserve"> поселения</w:t>
      </w:r>
      <w:r w:rsidRPr="00751D2A">
        <w:rPr>
          <w:rFonts w:ascii="Times New Roman" w:hAnsi="Times New Roman"/>
          <w:sz w:val="28"/>
          <w:szCs w:val="28"/>
          <w:lang w:eastAsia="ru-RU"/>
        </w:rPr>
        <w:t xml:space="preserve"> </w:t>
      </w:r>
      <w:r w:rsidRPr="00DC3D88">
        <w:rPr>
          <w:rFonts w:ascii="Times New Roman" w:hAnsi="Times New Roman"/>
          <w:sz w:val="28"/>
          <w:szCs w:val="28"/>
          <w:lang w:eastAsia="ru-RU"/>
        </w:rPr>
        <w:t xml:space="preserve">от </w:t>
      </w:r>
      <w:r w:rsidR="005606A5" w:rsidRPr="005606A5">
        <w:rPr>
          <w:rFonts w:ascii="Times New Roman" w:hAnsi="Times New Roman"/>
          <w:sz w:val="28"/>
          <w:szCs w:val="28"/>
          <w:lang w:eastAsia="ru-RU"/>
        </w:rPr>
        <w:t>29.12.2023</w:t>
      </w:r>
      <w:r w:rsidRPr="005606A5">
        <w:rPr>
          <w:rFonts w:ascii="Times New Roman" w:hAnsi="Times New Roman"/>
          <w:sz w:val="28"/>
          <w:szCs w:val="28"/>
          <w:lang w:eastAsia="ru-RU"/>
        </w:rPr>
        <w:t xml:space="preserve"> № </w:t>
      </w:r>
      <w:r w:rsidR="005606A5">
        <w:rPr>
          <w:rFonts w:ascii="Times New Roman" w:hAnsi="Times New Roman"/>
          <w:sz w:val="28"/>
          <w:szCs w:val="28"/>
          <w:lang w:eastAsia="ru-RU"/>
        </w:rPr>
        <w:t>232</w:t>
      </w:r>
      <w:r w:rsidRPr="00DC3D88">
        <w:rPr>
          <w:rFonts w:ascii="Times New Roman" w:hAnsi="Times New Roman"/>
          <w:sz w:val="28"/>
          <w:szCs w:val="28"/>
          <w:lang w:eastAsia="ru-RU"/>
        </w:rPr>
        <w:t xml:space="preserve"> «</w:t>
      </w:r>
      <w:r w:rsidR="00A53F02" w:rsidRPr="00C77E02">
        <w:rPr>
          <w:rFonts w:ascii="Times New Roman" w:hAnsi="Times New Roman"/>
          <w:sz w:val="28"/>
          <w:szCs w:val="28"/>
          <w:lang w:eastAsia="ru-RU"/>
        </w:rPr>
        <w:t xml:space="preserve">Порядок </w:t>
      </w:r>
      <w:proofErr w:type="gramStart"/>
      <w:r w:rsidR="00A53F02" w:rsidRPr="00C77E02">
        <w:rPr>
          <w:rFonts w:ascii="Times New Roman" w:hAnsi="Times New Roman"/>
          <w:sz w:val="28"/>
          <w:szCs w:val="28"/>
          <w:lang w:eastAsia="ru-RU"/>
        </w:rPr>
        <w:t>санкционирования оплаты денежных обязательств получателей средств бюджета</w:t>
      </w:r>
      <w:proofErr w:type="gramEnd"/>
      <w:r w:rsidR="00A53F02" w:rsidRPr="00C77E02">
        <w:rPr>
          <w:rFonts w:ascii="Times New Roman" w:hAnsi="Times New Roman"/>
          <w:sz w:val="28"/>
          <w:szCs w:val="28"/>
          <w:lang w:eastAsia="ru-RU"/>
        </w:rPr>
        <w:t xml:space="preserve"> </w:t>
      </w:r>
      <w:r w:rsidR="005606A5">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sidR="005606A5">
        <w:rPr>
          <w:rFonts w:ascii="Times New Roman" w:hAnsi="Times New Roman"/>
          <w:sz w:val="28"/>
          <w:szCs w:val="28"/>
          <w:lang w:eastAsia="ru-RU"/>
        </w:rPr>
        <w:t xml:space="preserve"> поселения</w:t>
      </w:r>
      <w:r w:rsidR="00A53F02" w:rsidRPr="00F030DF">
        <w:rPr>
          <w:rFonts w:ascii="Times New Roman" w:hAnsi="Times New Roman"/>
          <w:sz w:val="28"/>
          <w:szCs w:val="28"/>
          <w:lang w:eastAsia="ru-RU"/>
        </w:rPr>
        <w:t xml:space="preserve"> </w:t>
      </w:r>
      <w:r w:rsidR="00A53F02" w:rsidRPr="00C77E02">
        <w:rPr>
          <w:rFonts w:ascii="Times New Roman" w:hAnsi="Times New Roman"/>
          <w:sz w:val="28"/>
          <w:szCs w:val="28"/>
          <w:lang w:eastAsia="ru-RU"/>
        </w:rPr>
        <w:t xml:space="preserve">и оплаты денежных обязательств, подлежащих исполнению за счет бюджетных ассигнований по источникам финансирования дефицита бюджета </w:t>
      </w:r>
      <w:r w:rsidR="005606A5">
        <w:rPr>
          <w:rFonts w:ascii="Times New Roman" w:hAnsi="Times New Roman"/>
          <w:sz w:val="28"/>
          <w:szCs w:val="28"/>
          <w:lang w:eastAsia="ru-RU"/>
        </w:rPr>
        <w:t>Бессергеневского</w:t>
      </w:r>
      <w:r w:rsidR="00C8706A">
        <w:rPr>
          <w:rFonts w:ascii="Times New Roman" w:hAnsi="Times New Roman"/>
          <w:sz w:val="28"/>
          <w:szCs w:val="28"/>
          <w:lang w:eastAsia="ru-RU"/>
        </w:rPr>
        <w:t xml:space="preserve"> сельского</w:t>
      </w:r>
      <w:r w:rsidR="005606A5">
        <w:rPr>
          <w:rFonts w:ascii="Times New Roman" w:hAnsi="Times New Roman"/>
          <w:sz w:val="28"/>
          <w:szCs w:val="28"/>
          <w:lang w:eastAsia="ru-RU"/>
        </w:rPr>
        <w:t xml:space="preserve"> поселения</w:t>
      </w:r>
      <w:r w:rsidRPr="00DC3D88">
        <w:rPr>
          <w:rFonts w:ascii="Times New Roman" w:hAnsi="Times New Roman"/>
          <w:sz w:val="28"/>
          <w:szCs w:val="28"/>
          <w:lang w:eastAsia="ru-RU"/>
        </w:rPr>
        <w:t>».</w:t>
      </w:r>
    </w:p>
    <w:p w:rsidR="00A53F02" w:rsidRPr="00A53F02" w:rsidRDefault="00A53F02" w:rsidP="00A53F02">
      <w:pPr>
        <w:widowControl w:val="0"/>
        <w:spacing w:after="0" w:line="240" w:lineRule="auto"/>
        <w:ind w:left="284"/>
        <w:jc w:val="both"/>
        <w:rPr>
          <w:rFonts w:ascii="Times New Roman" w:hAnsi="Times New Roman"/>
          <w:color w:val="auto"/>
          <w:sz w:val="28"/>
          <w:szCs w:val="28"/>
        </w:rPr>
      </w:pPr>
      <w:r>
        <w:rPr>
          <w:rFonts w:ascii="Times New Roman" w:hAnsi="Times New Roman"/>
          <w:color w:val="auto"/>
          <w:sz w:val="28"/>
          <w:szCs w:val="28"/>
        </w:rPr>
        <w:t xml:space="preserve">       </w:t>
      </w:r>
      <w:r w:rsidRPr="00A53F02">
        <w:rPr>
          <w:rFonts w:ascii="Times New Roman" w:hAnsi="Times New Roman"/>
          <w:color w:val="auto"/>
          <w:sz w:val="28"/>
          <w:szCs w:val="28"/>
        </w:rPr>
        <w:t>3.Начальнику службы экономики и финансов направить настоящее постановление отделу Управления Федерального казначейства по Ростовской области.</w:t>
      </w:r>
    </w:p>
    <w:p w:rsidR="00A76ACA" w:rsidRPr="009E3BD4" w:rsidRDefault="00A53F02" w:rsidP="00A53F0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w:t>
      </w:r>
      <w:r w:rsidR="00A76ACA" w:rsidRPr="009E3BD4">
        <w:rPr>
          <w:rFonts w:ascii="Times New Roman" w:hAnsi="Times New Roman"/>
          <w:sz w:val="28"/>
          <w:szCs w:val="28"/>
        </w:rPr>
        <w:t>. Настоящ</w:t>
      </w:r>
      <w:r w:rsidR="00A76ACA">
        <w:rPr>
          <w:rFonts w:ascii="Times New Roman" w:hAnsi="Times New Roman"/>
          <w:sz w:val="28"/>
          <w:szCs w:val="28"/>
        </w:rPr>
        <w:t>ее</w:t>
      </w:r>
      <w:r w:rsidR="00A76ACA" w:rsidRPr="009E3BD4">
        <w:rPr>
          <w:rFonts w:ascii="Times New Roman" w:hAnsi="Times New Roman"/>
          <w:sz w:val="28"/>
          <w:szCs w:val="28"/>
        </w:rPr>
        <w:t xml:space="preserve"> </w:t>
      </w:r>
      <w:r w:rsidR="00A76ACA">
        <w:rPr>
          <w:rFonts w:ascii="Times New Roman" w:hAnsi="Times New Roman"/>
          <w:sz w:val="28"/>
          <w:szCs w:val="28"/>
        </w:rPr>
        <w:t>постановление</w:t>
      </w:r>
      <w:r w:rsidR="00A76ACA" w:rsidRPr="009E3BD4">
        <w:rPr>
          <w:rFonts w:ascii="Times New Roman" w:hAnsi="Times New Roman"/>
          <w:sz w:val="28"/>
          <w:szCs w:val="28"/>
        </w:rPr>
        <w:t xml:space="preserve"> вступает в силу с 1 января 202</w:t>
      </w:r>
      <w:r w:rsidR="00A76ACA">
        <w:rPr>
          <w:rFonts w:ascii="Times New Roman" w:hAnsi="Times New Roman"/>
          <w:sz w:val="28"/>
          <w:szCs w:val="28"/>
        </w:rPr>
        <w:t>5</w:t>
      </w:r>
      <w:r w:rsidR="00A76ACA" w:rsidRPr="009E3BD4">
        <w:rPr>
          <w:rFonts w:ascii="Times New Roman" w:hAnsi="Times New Roman"/>
          <w:sz w:val="28"/>
          <w:szCs w:val="28"/>
        </w:rPr>
        <w:t xml:space="preserve"> года.</w:t>
      </w:r>
    </w:p>
    <w:p w:rsidR="00A76ACA" w:rsidRPr="009E3BD4" w:rsidRDefault="00A53F02" w:rsidP="00A53F02">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w:t>
      </w:r>
      <w:r w:rsidR="00A76ACA" w:rsidRPr="009E3BD4">
        <w:rPr>
          <w:rFonts w:ascii="Times New Roman" w:hAnsi="Times New Roman"/>
          <w:sz w:val="28"/>
          <w:szCs w:val="28"/>
        </w:rPr>
        <w:t xml:space="preserve">. </w:t>
      </w:r>
      <w:proofErr w:type="gramStart"/>
      <w:r w:rsidR="00A76ACA" w:rsidRPr="009E3BD4">
        <w:rPr>
          <w:rFonts w:ascii="Times New Roman" w:hAnsi="Times New Roman"/>
          <w:sz w:val="28"/>
          <w:szCs w:val="28"/>
        </w:rPr>
        <w:t>Контроль за</w:t>
      </w:r>
      <w:proofErr w:type="gramEnd"/>
      <w:r w:rsidR="00A76ACA" w:rsidRPr="009E3BD4">
        <w:rPr>
          <w:rFonts w:ascii="Times New Roman" w:hAnsi="Times New Roman"/>
          <w:sz w:val="28"/>
          <w:szCs w:val="28"/>
        </w:rPr>
        <w:t xml:space="preserve"> исполнением настоящего </w:t>
      </w:r>
      <w:r w:rsidR="00A76ACA">
        <w:rPr>
          <w:rFonts w:ascii="Times New Roman" w:hAnsi="Times New Roman"/>
          <w:sz w:val="28"/>
          <w:szCs w:val="28"/>
        </w:rPr>
        <w:t>постановления</w:t>
      </w:r>
      <w:r w:rsidR="00A76ACA" w:rsidRPr="009E3BD4">
        <w:rPr>
          <w:rFonts w:ascii="Times New Roman" w:hAnsi="Times New Roman"/>
          <w:sz w:val="28"/>
          <w:szCs w:val="28"/>
        </w:rPr>
        <w:t xml:space="preserve"> </w:t>
      </w:r>
      <w:r w:rsidR="00864C7B">
        <w:rPr>
          <w:rFonts w:ascii="Times New Roman" w:hAnsi="Times New Roman"/>
          <w:sz w:val="28"/>
          <w:szCs w:val="28"/>
        </w:rPr>
        <w:t xml:space="preserve">возложить на начальника службы экономики и финансов Администрации </w:t>
      </w:r>
      <w:r w:rsidR="00E178DF">
        <w:rPr>
          <w:rFonts w:ascii="Times New Roman" w:hAnsi="Times New Roman"/>
          <w:sz w:val="28"/>
          <w:szCs w:val="28"/>
        </w:rPr>
        <w:t xml:space="preserve">Бессергеневского </w:t>
      </w:r>
      <w:r w:rsidR="00C8706A">
        <w:rPr>
          <w:rFonts w:ascii="Times New Roman" w:hAnsi="Times New Roman"/>
          <w:sz w:val="28"/>
          <w:szCs w:val="28"/>
        </w:rPr>
        <w:t>сельского</w:t>
      </w:r>
      <w:r w:rsidR="00864C7B">
        <w:rPr>
          <w:rFonts w:ascii="Times New Roman" w:hAnsi="Times New Roman"/>
          <w:sz w:val="28"/>
          <w:szCs w:val="28"/>
        </w:rPr>
        <w:t xml:space="preserve"> поселения</w:t>
      </w:r>
      <w:r w:rsidR="000A0EB4">
        <w:rPr>
          <w:rFonts w:ascii="Times New Roman" w:hAnsi="Times New Roman"/>
          <w:sz w:val="28"/>
          <w:szCs w:val="28"/>
        </w:rPr>
        <w:t xml:space="preserve"> </w:t>
      </w:r>
      <w:proofErr w:type="spellStart"/>
      <w:r w:rsidR="00E178DF">
        <w:rPr>
          <w:rFonts w:ascii="Times New Roman" w:hAnsi="Times New Roman"/>
          <w:sz w:val="28"/>
          <w:szCs w:val="28"/>
        </w:rPr>
        <w:t>Вакуленкову</w:t>
      </w:r>
      <w:proofErr w:type="spellEnd"/>
      <w:r w:rsidR="00E178DF">
        <w:rPr>
          <w:rFonts w:ascii="Times New Roman" w:hAnsi="Times New Roman"/>
          <w:sz w:val="28"/>
          <w:szCs w:val="28"/>
        </w:rPr>
        <w:t xml:space="preserve"> Т.Н.</w:t>
      </w:r>
    </w:p>
    <w:p w:rsidR="00A76ACA" w:rsidRDefault="00A76ACA" w:rsidP="006B7CE8">
      <w:pPr>
        <w:shd w:val="clear" w:color="auto" w:fill="FFFFFF"/>
        <w:spacing w:after="0" w:line="240" w:lineRule="auto"/>
        <w:jc w:val="both"/>
        <w:rPr>
          <w:rFonts w:ascii="Times New Roman" w:hAnsi="Times New Roman"/>
          <w:sz w:val="28"/>
          <w:szCs w:val="28"/>
        </w:rPr>
      </w:pPr>
    </w:p>
    <w:p w:rsidR="00B83268" w:rsidRDefault="00B83268" w:rsidP="006B7CE8">
      <w:pPr>
        <w:shd w:val="clear" w:color="auto" w:fill="FFFFFF"/>
        <w:spacing w:after="0" w:line="240" w:lineRule="auto"/>
        <w:jc w:val="both"/>
        <w:rPr>
          <w:rFonts w:ascii="Times New Roman" w:hAnsi="Times New Roman"/>
          <w:sz w:val="28"/>
          <w:szCs w:val="28"/>
        </w:rPr>
      </w:pPr>
    </w:p>
    <w:p w:rsidR="00B83268" w:rsidRDefault="00B83268" w:rsidP="006B7CE8">
      <w:pPr>
        <w:shd w:val="clear" w:color="auto" w:fill="FFFFFF"/>
        <w:spacing w:after="0" w:line="240" w:lineRule="auto"/>
        <w:jc w:val="both"/>
        <w:rPr>
          <w:rFonts w:ascii="Times New Roman" w:hAnsi="Times New Roman"/>
          <w:sz w:val="28"/>
          <w:szCs w:val="28"/>
        </w:rPr>
      </w:pPr>
    </w:p>
    <w:p w:rsidR="00B83268" w:rsidRPr="009E3BD4" w:rsidRDefault="00B83268" w:rsidP="006B7CE8">
      <w:pPr>
        <w:shd w:val="clear" w:color="auto" w:fill="FFFFFF"/>
        <w:spacing w:after="0" w:line="240" w:lineRule="auto"/>
        <w:jc w:val="both"/>
        <w:rPr>
          <w:rFonts w:ascii="Times New Roman" w:hAnsi="Times New Roman"/>
          <w:sz w:val="28"/>
          <w:szCs w:val="28"/>
        </w:rPr>
      </w:pPr>
    </w:p>
    <w:tbl>
      <w:tblPr>
        <w:tblW w:w="10065" w:type="dxa"/>
        <w:tblInd w:w="284" w:type="dxa"/>
        <w:tblLayout w:type="fixed"/>
        <w:tblLook w:val="0000" w:firstRow="0" w:lastRow="0" w:firstColumn="0" w:lastColumn="0" w:noHBand="0" w:noVBand="0"/>
      </w:tblPr>
      <w:tblGrid>
        <w:gridCol w:w="5812"/>
        <w:gridCol w:w="1418"/>
        <w:gridCol w:w="2835"/>
      </w:tblGrid>
      <w:tr w:rsidR="00A76ACA" w:rsidRPr="009E3BD4" w:rsidTr="007B57DC">
        <w:tc>
          <w:tcPr>
            <w:tcW w:w="5812" w:type="dxa"/>
          </w:tcPr>
          <w:p w:rsidR="00B53974" w:rsidRPr="00E178DF" w:rsidRDefault="00A76ACA" w:rsidP="00B83268">
            <w:pPr>
              <w:spacing w:after="0" w:line="240" w:lineRule="auto"/>
              <w:rPr>
                <w:rFonts w:ascii="Times New Roman" w:hAnsi="Times New Roman"/>
                <w:b/>
                <w:sz w:val="28"/>
              </w:rPr>
            </w:pPr>
            <w:r w:rsidRPr="00E178DF">
              <w:rPr>
                <w:rFonts w:ascii="Times New Roman" w:hAnsi="Times New Roman"/>
                <w:b/>
                <w:sz w:val="28"/>
              </w:rPr>
              <w:t>Глава Администрации</w:t>
            </w:r>
          </w:p>
          <w:p w:rsidR="00E178DF" w:rsidRPr="00E178DF" w:rsidRDefault="00E178DF" w:rsidP="00B83268">
            <w:pPr>
              <w:spacing w:after="0" w:line="240" w:lineRule="auto"/>
              <w:rPr>
                <w:rFonts w:ascii="Times New Roman" w:hAnsi="Times New Roman"/>
                <w:b/>
                <w:sz w:val="28"/>
              </w:rPr>
            </w:pPr>
            <w:r w:rsidRPr="00E178DF">
              <w:rPr>
                <w:rFonts w:ascii="Times New Roman" w:hAnsi="Times New Roman"/>
                <w:b/>
                <w:sz w:val="28"/>
              </w:rPr>
              <w:t>Бессергеневского</w:t>
            </w:r>
          </w:p>
          <w:p w:rsidR="00A76ACA" w:rsidRPr="00E178DF" w:rsidRDefault="00C8706A" w:rsidP="00B83268">
            <w:pPr>
              <w:spacing w:after="0" w:line="240" w:lineRule="auto"/>
              <w:rPr>
                <w:rFonts w:ascii="Times New Roman" w:hAnsi="Times New Roman"/>
                <w:b/>
                <w:sz w:val="28"/>
              </w:rPr>
            </w:pPr>
            <w:r w:rsidRPr="00E178DF">
              <w:rPr>
                <w:rFonts w:ascii="Times New Roman" w:hAnsi="Times New Roman"/>
                <w:b/>
                <w:sz w:val="28"/>
              </w:rPr>
              <w:t>сельского</w:t>
            </w:r>
            <w:r w:rsidR="00A53F02" w:rsidRPr="00E178DF">
              <w:rPr>
                <w:rFonts w:ascii="Times New Roman" w:hAnsi="Times New Roman"/>
                <w:b/>
                <w:sz w:val="28"/>
              </w:rPr>
              <w:t xml:space="preserve"> </w:t>
            </w:r>
            <w:r w:rsidR="00A76ACA" w:rsidRPr="00E178DF">
              <w:rPr>
                <w:rFonts w:ascii="Times New Roman" w:hAnsi="Times New Roman"/>
                <w:b/>
                <w:sz w:val="28"/>
              </w:rPr>
              <w:t xml:space="preserve">поселения                                                          </w:t>
            </w:r>
          </w:p>
        </w:tc>
        <w:tc>
          <w:tcPr>
            <w:tcW w:w="1418" w:type="dxa"/>
            <w:tcBorders>
              <w:left w:val="nil"/>
            </w:tcBorders>
          </w:tcPr>
          <w:p w:rsidR="00A76ACA" w:rsidRPr="00E178DF" w:rsidRDefault="00A76ACA" w:rsidP="00B83268">
            <w:pPr>
              <w:spacing w:after="0" w:line="240" w:lineRule="auto"/>
              <w:ind w:left="283"/>
              <w:rPr>
                <w:rFonts w:ascii="Times New Roman" w:hAnsi="Times New Roman"/>
                <w:b/>
                <w:sz w:val="28"/>
                <w:szCs w:val="28"/>
              </w:rPr>
            </w:pPr>
            <w:r w:rsidRPr="00E178DF">
              <w:rPr>
                <w:rFonts w:ascii="Times New Roman" w:hAnsi="Times New Roman"/>
                <w:b/>
                <w:sz w:val="28"/>
                <w:szCs w:val="28"/>
              </w:rPr>
              <w:t xml:space="preserve">   </w:t>
            </w:r>
          </w:p>
          <w:p w:rsidR="00A76ACA" w:rsidRPr="00E178DF" w:rsidRDefault="00A76ACA" w:rsidP="00B83268">
            <w:pPr>
              <w:spacing w:after="0" w:line="240" w:lineRule="auto"/>
              <w:rPr>
                <w:rFonts w:ascii="Times New Roman" w:hAnsi="Times New Roman"/>
                <w:b/>
                <w:sz w:val="28"/>
                <w:szCs w:val="28"/>
              </w:rPr>
            </w:pPr>
          </w:p>
        </w:tc>
        <w:tc>
          <w:tcPr>
            <w:tcW w:w="2835" w:type="dxa"/>
          </w:tcPr>
          <w:p w:rsidR="00A76ACA" w:rsidRPr="00E178DF" w:rsidRDefault="00A76ACA" w:rsidP="00B83268">
            <w:pPr>
              <w:spacing w:after="0" w:line="240" w:lineRule="auto"/>
              <w:rPr>
                <w:rFonts w:ascii="Times New Roman" w:hAnsi="Times New Roman"/>
                <w:b/>
                <w:sz w:val="28"/>
                <w:szCs w:val="28"/>
              </w:rPr>
            </w:pPr>
          </w:p>
          <w:p w:rsidR="00E178DF" w:rsidRPr="00E178DF" w:rsidRDefault="00E178DF" w:rsidP="00B83268">
            <w:pPr>
              <w:spacing w:after="0" w:line="240" w:lineRule="auto"/>
              <w:rPr>
                <w:rFonts w:ascii="Times New Roman" w:hAnsi="Times New Roman"/>
                <w:b/>
                <w:sz w:val="28"/>
                <w:szCs w:val="28"/>
              </w:rPr>
            </w:pPr>
          </w:p>
          <w:p w:rsidR="00A76ACA" w:rsidRPr="00E178DF" w:rsidRDefault="00E178DF" w:rsidP="00B83268">
            <w:pPr>
              <w:spacing w:after="0" w:line="240" w:lineRule="auto"/>
              <w:rPr>
                <w:rFonts w:ascii="Times New Roman" w:hAnsi="Times New Roman"/>
                <w:b/>
                <w:sz w:val="28"/>
                <w:szCs w:val="28"/>
              </w:rPr>
            </w:pPr>
            <w:r w:rsidRPr="00E178DF">
              <w:rPr>
                <w:rFonts w:ascii="Times New Roman" w:hAnsi="Times New Roman"/>
                <w:b/>
                <w:sz w:val="28"/>
                <w:szCs w:val="28"/>
              </w:rPr>
              <w:t>А.М. Гудков</w:t>
            </w:r>
          </w:p>
          <w:p w:rsidR="00B83268" w:rsidRPr="00E178DF" w:rsidRDefault="00B83268" w:rsidP="00B83268">
            <w:pPr>
              <w:spacing w:after="0" w:line="240" w:lineRule="auto"/>
              <w:rPr>
                <w:rFonts w:ascii="Times New Roman" w:hAnsi="Times New Roman"/>
                <w:b/>
                <w:sz w:val="28"/>
                <w:szCs w:val="28"/>
              </w:rPr>
            </w:pPr>
          </w:p>
        </w:tc>
      </w:tr>
    </w:tbl>
    <w:p w:rsidR="00A76ACA" w:rsidRDefault="00A76ACA">
      <w:pPr>
        <w:widowControl w:val="0"/>
        <w:spacing w:after="0" w:line="240" w:lineRule="auto"/>
        <w:jc w:val="right"/>
        <w:rPr>
          <w:rFonts w:ascii="Times New Roman" w:hAnsi="Times New Roman"/>
          <w:sz w:val="28"/>
        </w:rPr>
      </w:pPr>
    </w:p>
    <w:p w:rsidR="00A76ACA" w:rsidRDefault="00A76ACA">
      <w:pPr>
        <w:rPr>
          <w:sz w:val="28"/>
        </w:rPr>
      </w:pPr>
    </w:p>
    <w:p w:rsidR="00B83268" w:rsidRPr="00B83268" w:rsidRDefault="00B83268" w:rsidP="00B83268">
      <w:pPr>
        <w:spacing w:after="0" w:line="240" w:lineRule="auto"/>
        <w:rPr>
          <w:rFonts w:ascii="Times New Roman" w:hAnsi="Times New Roman"/>
          <w:sz w:val="24"/>
          <w:szCs w:val="24"/>
        </w:rPr>
      </w:pPr>
    </w:p>
    <w:tbl>
      <w:tblPr>
        <w:tblW w:w="0" w:type="auto"/>
        <w:tblInd w:w="5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85"/>
      </w:tblGrid>
      <w:tr w:rsidR="00A76ACA" w:rsidRPr="00077638" w:rsidTr="00077638">
        <w:tc>
          <w:tcPr>
            <w:tcW w:w="4285" w:type="dxa"/>
            <w:tcBorders>
              <w:top w:val="nil"/>
              <w:left w:val="nil"/>
              <w:bottom w:val="nil"/>
              <w:right w:val="nil"/>
            </w:tcBorders>
          </w:tcPr>
          <w:p w:rsidR="00A76ACA" w:rsidRPr="00077638" w:rsidRDefault="00A76ACA"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C8706A" w:rsidRDefault="00C8706A" w:rsidP="00077638">
            <w:pPr>
              <w:spacing w:after="0" w:line="240" w:lineRule="auto"/>
              <w:ind w:right="43"/>
              <w:rPr>
                <w:rFonts w:ascii="Times New Roman" w:hAnsi="Times New Roman"/>
                <w:spacing w:val="-1"/>
                <w:sz w:val="28"/>
              </w:rPr>
            </w:pPr>
          </w:p>
          <w:p w:rsidR="00C8706A" w:rsidRDefault="00C8706A" w:rsidP="00077638">
            <w:pPr>
              <w:spacing w:after="0" w:line="240" w:lineRule="auto"/>
              <w:ind w:right="43"/>
              <w:rPr>
                <w:rFonts w:ascii="Times New Roman" w:hAnsi="Times New Roman"/>
                <w:spacing w:val="-1"/>
                <w:sz w:val="28"/>
              </w:rPr>
            </w:pPr>
          </w:p>
          <w:p w:rsidR="00C8706A" w:rsidRDefault="00C8706A"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9318AE" w:rsidRDefault="009318AE" w:rsidP="00077638">
            <w:pPr>
              <w:spacing w:after="0" w:line="240" w:lineRule="auto"/>
              <w:ind w:right="43"/>
              <w:rPr>
                <w:rFonts w:ascii="Times New Roman" w:hAnsi="Times New Roman"/>
                <w:spacing w:val="-1"/>
                <w:sz w:val="28"/>
              </w:rPr>
            </w:pPr>
          </w:p>
          <w:p w:rsidR="00A76ACA" w:rsidRPr="00077638" w:rsidRDefault="00A76ACA" w:rsidP="00077638">
            <w:pPr>
              <w:spacing w:after="0" w:line="240" w:lineRule="auto"/>
              <w:ind w:right="43"/>
              <w:rPr>
                <w:rFonts w:ascii="Times New Roman" w:hAnsi="Times New Roman"/>
                <w:spacing w:val="-1"/>
                <w:sz w:val="28"/>
              </w:rPr>
            </w:pPr>
            <w:r>
              <w:rPr>
                <w:rFonts w:ascii="Times New Roman" w:hAnsi="Times New Roman"/>
                <w:spacing w:val="-1"/>
                <w:sz w:val="28"/>
              </w:rPr>
              <w:t xml:space="preserve">Приложение </w:t>
            </w:r>
            <w:r w:rsidRPr="00077638">
              <w:rPr>
                <w:rFonts w:ascii="Times New Roman" w:hAnsi="Times New Roman"/>
                <w:spacing w:val="-1"/>
                <w:sz w:val="28"/>
              </w:rPr>
              <w:t xml:space="preserve">к </w:t>
            </w:r>
            <w:r w:rsidR="00686D52">
              <w:rPr>
                <w:rFonts w:ascii="Times New Roman" w:hAnsi="Times New Roman"/>
                <w:spacing w:val="-1"/>
                <w:sz w:val="28"/>
              </w:rPr>
              <w:t>постановлению Администрации Бессергеневского</w:t>
            </w:r>
            <w:r w:rsidR="00C8706A">
              <w:rPr>
                <w:rFonts w:ascii="Times New Roman" w:hAnsi="Times New Roman"/>
                <w:spacing w:val="-1"/>
                <w:sz w:val="28"/>
              </w:rPr>
              <w:t xml:space="preserve"> сельского</w:t>
            </w:r>
            <w:r>
              <w:rPr>
                <w:rFonts w:ascii="Times New Roman" w:hAnsi="Times New Roman"/>
                <w:spacing w:val="-1"/>
                <w:sz w:val="28"/>
              </w:rPr>
              <w:t xml:space="preserve"> поселения</w:t>
            </w:r>
            <w:r w:rsidRPr="00077638">
              <w:rPr>
                <w:rFonts w:ascii="Times New Roman" w:hAnsi="Times New Roman"/>
                <w:spacing w:val="-1"/>
                <w:sz w:val="28"/>
              </w:rPr>
              <w:t xml:space="preserve"> </w:t>
            </w:r>
          </w:p>
          <w:p w:rsidR="00A76ACA" w:rsidRPr="00077638" w:rsidRDefault="002554CD" w:rsidP="00C8706A">
            <w:pPr>
              <w:widowControl w:val="0"/>
              <w:spacing w:after="0" w:line="240" w:lineRule="auto"/>
              <w:rPr>
                <w:rFonts w:ascii="Times New Roman" w:hAnsi="Times New Roman"/>
                <w:sz w:val="28"/>
              </w:rPr>
            </w:pPr>
            <w:r>
              <w:rPr>
                <w:rFonts w:ascii="Times New Roman" w:hAnsi="Times New Roman"/>
                <w:spacing w:val="-1"/>
                <w:sz w:val="28"/>
              </w:rPr>
              <w:t xml:space="preserve">№ </w:t>
            </w:r>
            <w:r w:rsidR="00686D52">
              <w:rPr>
                <w:rFonts w:ascii="Times New Roman" w:hAnsi="Times New Roman"/>
                <w:spacing w:val="-1"/>
                <w:sz w:val="28"/>
              </w:rPr>
              <w:t>216</w:t>
            </w:r>
            <w:r>
              <w:rPr>
                <w:rFonts w:ascii="Times New Roman" w:hAnsi="Times New Roman"/>
                <w:spacing w:val="-1"/>
                <w:sz w:val="28"/>
              </w:rPr>
              <w:t xml:space="preserve"> </w:t>
            </w:r>
            <w:r w:rsidR="00A76ACA" w:rsidRPr="00077638">
              <w:rPr>
                <w:rFonts w:ascii="Times New Roman" w:hAnsi="Times New Roman"/>
                <w:spacing w:val="-1"/>
                <w:sz w:val="28"/>
              </w:rPr>
              <w:t>от «</w:t>
            </w:r>
            <w:r>
              <w:rPr>
                <w:rFonts w:ascii="Times New Roman" w:hAnsi="Times New Roman"/>
                <w:spacing w:val="-1"/>
                <w:sz w:val="28"/>
              </w:rPr>
              <w:t>2</w:t>
            </w:r>
            <w:r w:rsidR="00686D52">
              <w:rPr>
                <w:rFonts w:ascii="Times New Roman" w:hAnsi="Times New Roman"/>
                <w:spacing w:val="-1"/>
                <w:sz w:val="28"/>
              </w:rPr>
              <w:t>6</w:t>
            </w:r>
            <w:r w:rsidR="00A76ACA" w:rsidRPr="00077638">
              <w:rPr>
                <w:rFonts w:ascii="Times New Roman" w:hAnsi="Times New Roman"/>
                <w:spacing w:val="-1"/>
                <w:sz w:val="28"/>
              </w:rPr>
              <w:t>»</w:t>
            </w:r>
            <w:r>
              <w:rPr>
                <w:rFonts w:ascii="Times New Roman" w:hAnsi="Times New Roman"/>
                <w:spacing w:val="-1"/>
                <w:sz w:val="28"/>
              </w:rPr>
              <w:t xml:space="preserve"> декабря</w:t>
            </w:r>
            <w:r w:rsidR="00A76ACA" w:rsidRPr="00077638">
              <w:rPr>
                <w:rFonts w:ascii="Times New Roman" w:hAnsi="Times New Roman"/>
                <w:spacing w:val="-1"/>
                <w:sz w:val="28"/>
              </w:rPr>
              <w:t xml:space="preserve"> 202</w:t>
            </w:r>
            <w:r>
              <w:rPr>
                <w:rFonts w:ascii="Times New Roman" w:hAnsi="Times New Roman"/>
                <w:spacing w:val="-1"/>
                <w:sz w:val="28"/>
              </w:rPr>
              <w:t>4</w:t>
            </w:r>
            <w:r w:rsidR="00A76ACA" w:rsidRPr="00077638">
              <w:rPr>
                <w:rFonts w:ascii="Times New Roman" w:hAnsi="Times New Roman"/>
                <w:spacing w:val="-1"/>
                <w:sz w:val="28"/>
              </w:rPr>
              <w:t>г.</w:t>
            </w:r>
          </w:p>
        </w:tc>
      </w:tr>
    </w:tbl>
    <w:p w:rsidR="00A76ACA" w:rsidRDefault="00A76ACA">
      <w:pPr>
        <w:widowControl w:val="0"/>
        <w:tabs>
          <w:tab w:val="left" w:pos="4375"/>
          <w:tab w:val="center" w:pos="5102"/>
        </w:tabs>
        <w:spacing w:after="0" w:line="240" w:lineRule="auto"/>
        <w:rPr>
          <w:rFonts w:ascii="Times New Roman" w:hAnsi="Times New Roman"/>
          <w:sz w:val="28"/>
        </w:rPr>
      </w:pPr>
    </w:p>
    <w:p w:rsidR="00A76ACA" w:rsidRPr="007E4F87" w:rsidRDefault="00A76ACA">
      <w:pPr>
        <w:widowControl w:val="0"/>
        <w:tabs>
          <w:tab w:val="left" w:pos="4375"/>
          <w:tab w:val="center" w:pos="5102"/>
        </w:tabs>
        <w:spacing w:after="0" w:line="240" w:lineRule="auto"/>
        <w:jc w:val="center"/>
        <w:rPr>
          <w:rFonts w:ascii="Times New Roman" w:hAnsi="Times New Roman"/>
          <w:b/>
          <w:sz w:val="28"/>
        </w:rPr>
      </w:pPr>
      <w:r w:rsidRPr="007E4F87">
        <w:rPr>
          <w:rFonts w:ascii="Times New Roman" w:hAnsi="Times New Roman"/>
          <w:b/>
          <w:sz w:val="28"/>
        </w:rPr>
        <w:t>Порядок</w:t>
      </w:r>
    </w:p>
    <w:p w:rsidR="00A76ACA" w:rsidRPr="007E4F87" w:rsidRDefault="00A76ACA">
      <w:pPr>
        <w:pStyle w:val="23"/>
        <w:spacing w:line="240" w:lineRule="auto"/>
        <w:ind w:firstLine="360"/>
        <w:rPr>
          <w:b/>
          <w:sz w:val="28"/>
        </w:rPr>
      </w:pPr>
      <w:r w:rsidRPr="007E4F87">
        <w:rPr>
          <w:b/>
          <w:sz w:val="28"/>
        </w:rPr>
        <w:t xml:space="preserve">санкционирования </w:t>
      </w:r>
      <w:proofErr w:type="gramStart"/>
      <w:r w:rsidRPr="007E4F87">
        <w:rPr>
          <w:b/>
          <w:sz w:val="28"/>
        </w:rPr>
        <w:t>оплаты денежных обязательств получателей средств бюджета</w:t>
      </w:r>
      <w:proofErr w:type="gramEnd"/>
      <w:r w:rsidRPr="007E4F87">
        <w:rPr>
          <w:b/>
          <w:sz w:val="28"/>
        </w:rPr>
        <w:t xml:space="preserve"> </w:t>
      </w:r>
      <w:r w:rsidR="00A403D8">
        <w:rPr>
          <w:b/>
          <w:sz w:val="28"/>
        </w:rPr>
        <w:t>Бессергеневского</w:t>
      </w:r>
      <w:r w:rsidR="00C8706A">
        <w:rPr>
          <w:b/>
          <w:sz w:val="28"/>
        </w:rPr>
        <w:t xml:space="preserve"> сельского</w:t>
      </w:r>
      <w:r>
        <w:rPr>
          <w:b/>
          <w:sz w:val="28"/>
        </w:rPr>
        <w:t xml:space="preserve"> поселения Октябрьского района</w:t>
      </w:r>
      <w:r w:rsidRPr="007E4F87">
        <w:rPr>
          <w:b/>
          <w:sz w:val="28"/>
        </w:rPr>
        <w:t xml:space="preserve"> и санкционирования оплаты </w:t>
      </w:r>
      <w:r w:rsidR="009318AE" w:rsidRPr="007E4F87">
        <w:rPr>
          <w:b/>
          <w:sz w:val="28"/>
        </w:rPr>
        <w:t>денежных обязательств,</w:t>
      </w:r>
      <w:r w:rsidRPr="007E4F87">
        <w:rPr>
          <w:b/>
          <w:sz w:val="28"/>
        </w:rPr>
        <w:t xml:space="preserve"> подлежащих исполнению за счет бюджетных ассигнований по источникам финансирования дефицита бюджета </w:t>
      </w:r>
      <w:r w:rsidR="00A403D8">
        <w:rPr>
          <w:b/>
          <w:sz w:val="28"/>
        </w:rPr>
        <w:t>Бессергеневского</w:t>
      </w:r>
      <w:r w:rsidR="00C8706A">
        <w:rPr>
          <w:b/>
          <w:sz w:val="28"/>
        </w:rPr>
        <w:t xml:space="preserve"> сельского</w:t>
      </w:r>
      <w:r>
        <w:rPr>
          <w:b/>
          <w:sz w:val="28"/>
        </w:rPr>
        <w:t xml:space="preserve"> поселения Октябрьского района</w:t>
      </w:r>
      <w:bookmarkStart w:id="0" w:name="_GoBack"/>
      <w:bookmarkEnd w:id="0"/>
    </w:p>
    <w:p w:rsidR="00A76ACA" w:rsidRDefault="00A76ACA">
      <w:pPr>
        <w:pStyle w:val="51"/>
        <w:jc w:val="both"/>
      </w:pPr>
    </w:p>
    <w:p w:rsidR="00A76ACA" w:rsidRDefault="00A76ACA" w:rsidP="007B57DC">
      <w:pPr>
        <w:pStyle w:val="23"/>
        <w:numPr>
          <w:ilvl w:val="0"/>
          <w:numId w:val="2"/>
        </w:numPr>
        <w:tabs>
          <w:tab w:val="left" w:pos="861"/>
        </w:tabs>
        <w:spacing w:line="322" w:lineRule="exact"/>
        <w:ind w:left="142" w:right="40" w:firstLine="567"/>
        <w:jc w:val="both"/>
        <w:rPr>
          <w:sz w:val="28"/>
        </w:rPr>
      </w:pPr>
      <w:r w:rsidRPr="0020351E">
        <w:rPr>
          <w:sz w:val="28"/>
        </w:rPr>
        <w:t xml:space="preserve">Настоящий Порядок устанавливает порядок </w:t>
      </w:r>
      <w:r w:rsidR="009318AE" w:rsidRPr="0020351E">
        <w:rPr>
          <w:sz w:val="28"/>
        </w:rPr>
        <w:t>санкционирования оплаты</w:t>
      </w:r>
      <w:r w:rsidRPr="0020351E">
        <w:rPr>
          <w:sz w:val="28"/>
        </w:rPr>
        <w:t xml:space="preserve"> за счет средств бюджета </w:t>
      </w:r>
      <w:r w:rsidR="00686D52">
        <w:rPr>
          <w:sz w:val="28"/>
        </w:rPr>
        <w:t>Бессергеневского</w:t>
      </w:r>
      <w:r w:rsidR="00C8706A">
        <w:rPr>
          <w:sz w:val="28"/>
        </w:rPr>
        <w:t xml:space="preserve"> сельского</w:t>
      </w:r>
      <w:r>
        <w:rPr>
          <w:sz w:val="28"/>
        </w:rPr>
        <w:t xml:space="preserve"> поселения Октябрьского района (далее по тексту – бюджета поселения) </w:t>
      </w:r>
      <w:r w:rsidRPr="0020351E">
        <w:rPr>
          <w:sz w:val="28"/>
        </w:rPr>
        <w:t xml:space="preserve">денежных обязательств получателей средств </w:t>
      </w:r>
      <w:r w:rsidR="009318AE" w:rsidRPr="0020351E">
        <w:rPr>
          <w:sz w:val="28"/>
        </w:rPr>
        <w:t xml:space="preserve">бюджета </w:t>
      </w:r>
      <w:r w:rsidR="009318AE">
        <w:rPr>
          <w:sz w:val="28"/>
        </w:rPr>
        <w:t>поселения</w:t>
      </w:r>
      <w:r>
        <w:rPr>
          <w:sz w:val="28"/>
        </w:rPr>
        <w:t xml:space="preserve"> </w:t>
      </w:r>
      <w:r w:rsidRPr="0020351E">
        <w:rPr>
          <w:sz w:val="28"/>
        </w:rPr>
        <w:t>и оплаты денежных обязательств, подлежащих исполнению за счет бюджетных ассигнований по источникам финансирования дефицита бюджета</w:t>
      </w:r>
      <w:r>
        <w:rPr>
          <w:sz w:val="28"/>
        </w:rPr>
        <w:t xml:space="preserve"> поселения</w:t>
      </w:r>
      <w:r w:rsidRPr="0020351E">
        <w:rPr>
          <w:sz w:val="28"/>
        </w:rPr>
        <w:t>.</w:t>
      </w:r>
    </w:p>
    <w:p w:rsidR="00A76ACA" w:rsidRPr="0020351E" w:rsidRDefault="00A76ACA" w:rsidP="0020351E">
      <w:pPr>
        <w:pStyle w:val="23"/>
        <w:tabs>
          <w:tab w:val="left" w:pos="861"/>
        </w:tabs>
        <w:spacing w:line="322" w:lineRule="exact"/>
        <w:ind w:right="40" w:firstLine="709"/>
        <w:jc w:val="both"/>
        <w:rPr>
          <w:sz w:val="28"/>
        </w:rPr>
      </w:pPr>
      <w:r w:rsidRPr="0020351E">
        <w:rPr>
          <w:sz w:val="28"/>
        </w:rPr>
        <w:t xml:space="preserve">Санкционирование оплаты денежных обязательств получателей средств бюджета </w:t>
      </w:r>
      <w:r>
        <w:rPr>
          <w:sz w:val="28"/>
        </w:rPr>
        <w:t xml:space="preserve">поселения </w:t>
      </w:r>
      <w:r w:rsidRPr="0020351E">
        <w:rPr>
          <w:sz w:val="28"/>
        </w:rPr>
        <w:t xml:space="preserve">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w:t>
      </w:r>
      <w:r>
        <w:rPr>
          <w:sz w:val="28"/>
        </w:rPr>
        <w:t>поселения</w:t>
      </w:r>
      <w:r w:rsidRPr="0020351E">
        <w:rPr>
          <w:sz w:val="28"/>
        </w:rPr>
        <w:t xml:space="preserve"> (далее – Уполномоченный орган).</w:t>
      </w:r>
    </w:p>
    <w:p w:rsidR="00A76ACA" w:rsidRPr="009F613F" w:rsidRDefault="00A76ACA" w:rsidP="009C0F1D">
      <w:pPr>
        <w:pStyle w:val="23"/>
        <w:numPr>
          <w:ilvl w:val="0"/>
          <w:numId w:val="2"/>
        </w:numPr>
        <w:tabs>
          <w:tab w:val="left" w:pos="957"/>
        </w:tabs>
        <w:spacing w:line="317" w:lineRule="exact"/>
        <w:ind w:left="40" w:right="40" w:firstLine="669"/>
        <w:jc w:val="both"/>
        <w:rPr>
          <w:sz w:val="28"/>
        </w:rPr>
      </w:pPr>
      <w:r w:rsidRPr="00913A22">
        <w:rPr>
          <w:sz w:val="28"/>
        </w:rPr>
        <w:t xml:space="preserve">Для оплаты денежных обязательств </w:t>
      </w:r>
      <w:r w:rsidRPr="00E14167">
        <w:rPr>
          <w:sz w:val="28"/>
        </w:rPr>
        <w:t>получател</w:t>
      </w:r>
      <w:r>
        <w:rPr>
          <w:sz w:val="28"/>
        </w:rPr>
        <w:t>ь</w:t>
      </w:r>
      <w:r w:rsidRPr="00E14167">
        <w:rPr>
          <w:sz w:val="28"/>
        </w:rPr>
        <w:t xml:space="preserve"> средств местного бюджета</w:t>
      </w:r>
      <w:r w:rsidRPr="00913A22">
        <w:rPr>
          <w:sz w:val="28"/>
        </w:rPr>
        <w:t xml:space="preserve"> (администратор источников финансирования дефицита бюджета </w:t>
      </w:r>
      <w:r>
        <w:rPr>
          <w:sz w:val="28"/>
        </w:rPr>
        <w:t>поселения</w:t>
      </w:r>
      <w:r w:rsidRPr="00913A22">
        <w:rPr>
          <w:sz w:val="28"/>
        </w:rPr>
        <w:t xml:space="preserve">) представляет в Уполномоченный орган по месту обслуживания лицевого счета получателя бюджетных средств (администратора источников финансирования дефицита бюджета </w:t>
      </w:r>
      <w:r>
        <w:rPr>
          <w:sz w:val="28"/>
        </w:rPr>
        <w:t>поселения</w:t>
      </w:r>
      <w:r w:rsidRPr="00913A22">
        <w:rPr>
          <w:sz w:val="28"/>
        </w:rPr>
        <w:t xml:space="preserve">), лицевого счета для учета операций по переданным полномочиям получателя бюджетных средств (далее соответствующий лицевой счет) распоряжение о совершении казначейского </w:t>
      </w:r>
      <w:r w:rsidRPr="009F613F">
        <w:rPr>
          <w:sz w:val="28"/>
        </w:rPr>
        <w:t>платежа в соответствии с порядком казначейского обслуживания, установленным Федеральным казначейством (далее соответственно - Распоряжение, порядок казначейского обслуживания).</w:t>
      </w:r>
    </w:p>
    <w:p w:rsidR="00A76ACA" w:rsidRDefault="00A76ACA" w:rsidP="009C0F1D">
      <w:pPr>
        <w:pStyle w:val="23"/>
        <w:numPr>
          <w:ilvl w:val="0"/>
          <w:numId w:val="2"/>
        </w:numPr>
        <w:tabs>
          <w:tab w:val="left" w:pos="890"/>
        </w:tabs>
        <w:autoSpaceDE w:val="0"/>
        <w:autoSpaceDN w:val="0"/>
        <w:adjustRightInd w:val="0"/>
        <w:spacing w:line="317" w:lineRule="exact"/>
        <w:ind w:left="40" w:right="20" w:firstLine="669"/>
        <w:jc w:val="both"/>
        <w:rPr>
          <w:sz w:val="28"/>
        </w:rPr>
      </w:pPr>
      <w:r w:rsidRPr="009C0F1D">
        <w:rPr>
          <w:sz w:val="28"/>
        </w:rPr>
        <w:t xml:space="preserve">Уполномоченный орган проверяет Распоряжение на наличие в нем реквизитов и показателей, предусмотренных пунктом 4 настоящего Порядка на соответствие требованиям, установленным пунктами </w:t>
      </w:r>
      <w:r w:rsidRPr="009C0F1D">
        <w:rPr>
          <w:rStyle w:val="3pt1"/>
          <w:color w:val="auto"/>
          <w:sz w:val="28"/>
        </w:rPr>
        <w:t>6-</w:t>
      </w:r>
      <w:r w:rsidRPr="009C0F1D">
        <w:rPr>
          <w:color w:val="auto"/>
          <w:sz w:val="28"/>
        </w:rPr>
        <w:t>10</w:t>
      </w:r>
      <w:r w:rsidRPr="009C0F1D">
        <w:rPr>
          <w:sz w:val="28"/>
        </w:rPr>
        <w:t xml:space="preserve">настоящего Порядка, не позднее второго рабочего дня, следующего за днем представления получателем средств местного бюджета (администратором источников финансирования дефицита бюджета </w:t>
      </w:r>
      <w:r>
        <w:rPr>
          <w:sz w:val="28"/>
        </w:rPr>
        <w:t>поселения</w:t>
      </w:r>
      <w:r w:rsidRPr="009C0F1D">
        <w:rPr>
          <w:sz w:val="28"/>
        </w:rPr>
        <w:t>) Распоряжения.</w:t>
      </w:r>
    </w:p>
    <w:p w:rsidR="00A76ACA" w:rsidRDefault="00A76ACA" w:rsidP="009C0F1D">
      <w:pPr>
        <w:pStyle w:val="23"/>
        <w:numPr>
          <w:ilvl w:val="0"/>
          <w:numId w:val="2"/>
        </w:numPr>
        <w:tabs>
          <w:tab w:val="left" w:pos="890"/>
        </w:tabs>
        <w:autoSpaceDE w:val="0"/>
        <w:autoSpaceDN w:val="0"/>
        <w:adjustRightInd w:val="0"/>
        <w:spacing w:line="317" w:lineRule="exact"/>
        <w:ind w:left="40" w:right="20" w:firstLine="669"/>
        <w:jc w:val="both"/>
        <w:rPr>
          <w:sz w:val="28"/>
        </w:rPr>
      </w:pPr>
      <w:r w:rsidRPr="009C0F1D">
        <w:rPr>
          <w:sz w:val="28"/>
        </w:rPr>
        <w:t>Распоряжение проверяется на наличие в нем следующих реквизитов и показателей:</w:t>
      </w:r>
    </w:p>
    <w:p w:rsidR="00A76ACA" w:rsidRPr="009C0F1D" w:rsidRDefault="00A76ACA" w:rsidP="009C0F1D">
      <w:pPr>
        <w:pStyle w:val="23"/>
        <w:tabs>
          <w:tab w:val="left" w:pos="890"/>
        </w:tabs>
        <w:autoSpaceDE w:val="0"/>
        <w:autoSpaceDN w:val="0"/>
        <w:adjustRightInd w:val="0"/>
        <w:spacing w:line="317" w:lineRule="exact"/>
        <w:ind w:right="20" w:firstLine="709"/>
        <w:jc w:val="both"/>
        <w:rPr>
          <w:sz w:val="28"/>
        </w:rPr>
      </w:pPr>
      <w:r>
        <w:rPr>
          <w:sz w:val="28"/>
        </w:rPr>
        <w:t xml:space="preserve">1) </w:t>
      </w:r>
      <w:r w:rsidRPr="009C0F1D">
        <w:rPr>
          <w:sz w:val="28"/>
        </w:rPr>
        <w:t xml:space="preserve">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w:t>
      </w:r>
      <w:r w:rsidRPr="009C0F1D">
        <w:rPr>
          <w:sz w:val="28"/>
        </w:rPr>
        <w:lastRenderedPageBreak/>
        <w:t>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w:t>
      </w:r>
      <w:r>
        <w:rPr>
          <w:sz w:val="28"/>
        </w:rPr>
        <w:t xml:space="preserve"> </w:t>
      </w:r>
      <w:r w:rsidRPr="009C0F1D">
        <w:rPr>
          <w:sz w:val="28"/>
          <w:szCs w:val="28"/>
        </w:rPr>
        <w:t>и Порядком пользования единой информационной системой в сфере закупок, утвержденным Приказом Казначейства России от 10.12.2021 N 39н</w:t>
      </w:r>
      <w:r w:rsidRPr="009F613F">
        <w:rPr>
          <w:rStyle w:val="af7"/>
          <w:sz w:val="28"/>
        </w:rPr>
        <w:footnoteReference w:id="1"/>
      </w:r>
      <w:r w:rsidRPr="009C0F1D">
        <w:rPr>
          <w:sz w:val="28"/>
        </w:rPr>
        <w:t>;</w:t>
      </w:r>
    </w:p>
    <w:p w:rsidR="00A76ACA" w:rsidRPr="009F613F" w:rsidRDefault="00A76ACA" w:rsidP="009C0F1D">
      <w:pPr>
        <w:pStyle w:val="23"/>
        <w:numPr>
          <w:ilvl w:val="0"/>
          <w:numId w:val="7"/>
        </w:numPr>
        <w:tabs>
          <w:tab w:val="left" w:pos="890"/>
        </w:tabs>
        <w:autoSpaceDE w:val="0"/>
        <w:autoSpaceDN w:val="0"/>
        <w:adjustRightInd w:val="0"/>
        <w:spacing w:line="317" w:lineRule="exact"/>
        <w:ind w:left="0" w:right="20" w:firstLine="709"/>
        <w:jc w:val="both"/>
        <w:rPr>
          <w:sz w:val="28"/>
        </w:rPr>
      </w:pPr>
      <w:r w:rsidRPr="009F613F">
        <w:rPr>
          <w:sz w:val="28"/>
        </w:rPr>
        <w:t xml:space="preserve"> уникального кода получателя средств местного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(далее - код участника бюджетного процесса по Сводному реестру), и номера соответствующего лицевого счета;</w:t>
      </w:r>
    </w:p>
    <w:p w:rsidR="00A76ACA" w:rsidRDefault="00A76ACA" w:rsidP="009C0F1D">
      <w:pPr>
        <w:pStyle w:val="23"/>
        <w:numPr>
          <w:ilvl w:val="0"/>
          <w:numId w:val="7"/>
        </w:numPr>
        <w:tabs>
          <w:tab w:val="left" w:pos="1186"/>
        </w:tabs>
        <w:spacing w:line="317" w:lineRule="exact"/>
        <w:ind w:left="0" w:right="20" w:firstLine="709"/>
        <w:jc w:val="both"/>
        <w:rPr>
          <w:sz w:val="28"/>
        </w:rPr>
      </w:pPr>
      <w:r>
        <w:rPr>
          <w:sz w:val="28"/>
        </w:rPr>
        <w:t xml:space="preserve">кодов классификации расходов бюджета поселения (классификации источников финансирования дефицитов бюджета поселения), по которым необходимо произвести перечисление, </w:t>
      </w:r>
      <w:r w:rsidRPr="009B0097">
        <w:rPr>
          <w:sz w:val="28"/>
        </w:rPr>
        <w:t>уникального кода объекта капитального строительства или объекта недвижимости,</w:t>
      </w:r>
      <w:r>
        <w:rPr>
          <w:sz w:val="28"/>
        </w:rPr>
        <w:t xml:space="preserve"> </w:t>
      </w:r>
      <w:r w:rsidRPr="009B0097">
        <w:rPr>
          <w:sz w:val="28"/>
        </w:rPr>
        <w:t xml:space="preserve">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w:t>
      </w:r>
      <w:r>
        <w:rPr>
          <w:sz w:val="28"/>
        </w:rPr>
        <w:t>а также текстового назначения платежа;</w:t>
      </w:r>
    </w:p>
    <w:p w:rsidR="00A76ACA" w:rsidRDefault="00A76ACA" w:rsidP="009C0F1D">
      <w:pPr>
        <w:pStyle w:val="23"/>
        <w:numPr>
          <w:ilvl w:val="0"/>
          <w:numId w:val="7"/>
        </w:numPr>
        <w:tabs>
          <w:tab w:val="left" w:pos="966"/>
        </w:tabs>
        <w:spacing w:line="317" w:lineRule="exact"/>
        <w:ind w:left="0" w:right="20" w:firstLine="709"/>
        <w:jc w:val="both"/>
        <w:rPr>
          <w:sz w:val="28"/>
        </w:rPr>
      </w:pPr>
      <w:r>
        <w:rPr>
          <w:sz w:val="28"/>
        </w:rPr>
        <w:t>суммы перечисления и кода валюты в соответствии с Общероссийским классификатором валют, в которой он должен быть произведен;</w:t>
      </w:r>
    </w:p>
    <w:p w:rsidR="00A76ACA" w:rsidRDefault="00A76ACA" w:rsidP="009C0F1D">
      <w:pPr>
        <w:pStyle w:val="23"/>
        <w:numPr>
          <w:ilvl w:val="0"/>
          <w:numId w:val="7"/>
        </w:numPr>
        <w:tabs>
          <w:tab w:val="left" w:pos="1028"/>
        </w:tabs>
        <w:spacing w:line="317" w:lineRule="exact"/>
        <w:ind w:left="0" w:right="20" w:firstLine="709"/>
        <w:jc w:val="both"/>
        <w:rPr>
          <w:sz w:val="28"/>
        </w:rPr>
      </w:pPr>
      <w:r>
        <w:rPr>
          <w:sz w:val="28"/>
        </w:rPr>
        <w:t>суммы перечисления в валюте Российской Федерации, в рублевом эквиваленте, исчисленном на дату оформления Распоряжения;</w:t>
      </w:r>
    </w:p>
    <w:p w:rsidR="00A76ACA" w:rsidRDefault="00A76ACA" w:rsidP="009C0F1D">
      <w:pPr>
        <w:pStyle w:val="23"/>
        <w:numPr>
          <w:ilvl w:val="0"/>
          <w:numId w:val="7"/>
        </w:numPr>
        <w:tabs>
          <w:tab w:val="left" w:pos="882"/>
        </w:tabs>
        <w:spacing w:line="317" w:lineRule="exact"/>
        <w:ind w:left="0" w:firstLine="709"/>
        <w:jc w:val="both"/>
        <w:rPr>
          <w:sz w:val="28"/>
        </w:rPr>
      </w:pPr>
      <w:r>
        <w:rPr>
          <w:sz w:val="28"/>
        </w:rPr>
        <w:t>вида средств (средства бюджета поселения);</w:t>
      </w:r>
    </w:p>
    <w:p w:rsidR="00A76ACA" w:rsidRDefault="00A76ACA" w:rsidP="009C0F1D">
      <w:pPr>
        <w:pStyle w:val="23"/>
        <w:numPr>
          <w:ilvl w:val="0"/>
          <w:numId w:val="7"/>
        </w:numPr>
        <w:tabs>
          <w:tab w:val="left" w:pos="1105"/>
        </w:tabs>
        <w:spacing w:line="317" w:lineRule="exact"/>
        <w:ind w:left="0" w:right="20" w:firstLine="709"/>
        <w:jc w:val="both"/>
        <w:rPr>
          <w:sz w:val="28"/>
        </w:rPr>
      </w:pPr>
      <w:r>
        <w:rPr>
          <w:sz w:val="28"/>
        </w:rPr>
        <w:t>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A76ACA" w:rsidRDefault="00A76ACA" w:rsidP="009C0F1D">
      <w:pPr>
        <w:pStyle w:val="23"/>
        <w:numPr>
          <w:ilvl w:val="0"/>
          <w:numId w:val="7"/>
        </w:numPr>
        <w:tabs>
          <w:tab w:val="left" w:pos="922"/>
        </w:tabs>
        <w:spacing w:line="317" w:lineRule="exact"/>
        <w:ind w:left="0" w:right="20" w:firstLine="709"/>
        <w:jc w:val="both"/>
        <w:rPr>
          <w:sz w:val="28"/>
        </w:rPr>
      </w:pPr>
      <w:r>
        <w:rPr>
          <w:sz w:val="28"/>
        </w:rPr>
        <w:t xml:space="preserve">номера учтенного в </w:t>
      </w:r>
      <w:r w:rsidRPr="00D60E99">
        <w:rPr>
          <w:sz w:val="28"/>
        </w:rPr>
        <w:t>Уполномоченн</w:t>
      </w:r>
      <w:r>
        <w:rPr>
          <w:sz w:val="28"/>
        </w:rPr>
        <w:t>ом</w:t>
      </w:r>
      <w:r w:rsidRPr="00D60E99">
        <w:rPr>
          <w:sz w:val="28"/>
        </w:rPr>
        <w:t xml:space="preserve"> орган</w:t>
      </w:r>
      <w:r>
        <w:rPr>
          <w:sz w:val="28"/>
        </w:rPr>
        <w:t xml:space="preserve">е бюджетного обязательства и номера денежного обязательства получателя средств </w:t>
      </w:r>
      <w:r w:rsidRPr="00D60E99">
        <w:rPr>
          <w:sz w:val="28"/>
        </w:rPr>
        <w:t>местного бюджета</w:t>
      </w:r>
      <w:r>
        <w:rPr>
          <w:sz w:val="28"/>
        </w:rPr>
        <w:t xml:space="preserve"> (при наличии);</w:t>
      </w:r>
    </w:p>
    <w:p w:rsidR="00A76ACA" w:rsidRPr="009C0F1D" w:rsidRDefault="00A76ACA" w:rsidP="009C0F1D">
      <w:pPr>
        <w:pStyle w:val="23"/>
        <w:numPr>
          <w:ilvl w:val="0"/>
          <w:numId w:val="7"/>
        </w:numPr>
        <w:tabs>
          <w:tab w:val="left" w:pos="1009"/>
        </w:tabs>
        <w:spacing w:line="317" w:lineRule="exact"/>
        <w:ind w:left="0" w:right="20" w:firstLine="709"/>
        <w:jc w:val="both"/>
        <w:rPr>
          <w:color w:val="auto"/>
          <w:sz w:val="28"/>
        </w:rPr>
      </w:pPr>
      <w:r w:rsidRPr="009C0F1D">
        <w:rPr>
          <w:color w:val="auto"/>
          <w:sz w:val="28"/>
        </w:rPr>
        <w:t>реквизиты расчетной (дебетовой) банковской карты, фамилию, имя и отчество ее владельца (при наличном способе оплаты денежных обязательств);</w:t>
      </w:r>
    </w:p>
    <w:p w:rsidR="00A76ACA" w:rsidRDefault="00A76ACA" w:rsidP="009C0F1D">
      <w:pPr>
        <w:pStyle w:val="23"/>
        <w:numPr>
          <w:ilvl w:val="0"/>
          <w:numId w:val="7"/>
        </w:numPr>
        <w:tabs>
          <w:tab w:val="left" w:pos="1081"/>
        </w:tabs>
        <w:spacing w:line="317" w:lineRule="exact"/>
        <w:ind w:left="0" w:right="20" w:firstLine="709"/>
        <w:jc w:val="both"/>
        <w:rPr>
          <w:sz w:val="28"/>
        </w:rPr>
      </w:pPr>
      <w:r w:rsidRPr="009C0F1D">
        <w:rPr>
          <w:sz w:val="28"/>
        </w:rPr>
        <w:t xml:space="preserve"> данных для осуществления налоговых и иных обязательных платежей в бюджеты бюджетной системы Российской Федерации, предусмотренных правилами</w:t>
      </w:r>
      <w:r>
        <w:rPr>
          <w:sz w:val="28"/>
        </w:rPr>
        <w:t xml:space="preserve"> указания информации в реквизитах Распоряжения о переводе денежных средств в уплату платежей в бюджетную систему Российской Федерации</w:t>
      </w:r>
    </w:p>
    <w:p w:rsidR="00A76ACA" w:rsidRPr="009C0F1D" w:rsidRDefault="00A76ACA" w:rsidP="009C0F1D">
      <w:pPr>
        <w:pStyle w:val="23"/>
        <w:numPr>
          <w:ilvl w:val="0"/>
          <w:numId w:val="7"/>
        </w:numPr>
        <w:tabs>
          <w:tab w:val="left" w:pos="1028"/>
        </w:tabs>
        <w:spacing w:line="317" w:lineRule="exact"/>
        <w:ind w:left="0" w:right="20" w:firstLine="709"/>
        <w:jc w:val="both"/>
        <w:rPr>
          <w:sz w:val="28"/>
        </w:rPr>
      </w:pPr>
      <w:proofErr w:type="gramStart"/>
      <w:r>
        <w:rPr>
          <w:sz w:val="28"/>
        </w:rPr>
        <w:t xml:space="preserve">реквизитов (номер, дата) документов (договора, муниципального контракта, </w:t>
      </w:r>
      <w:r w:rsidRPr="009C0F1D">
        <w:rPr>
          <w:sz w:val="28"/>
        </w:rPr>
        <w:t xml:space="preserve">соглашения) (при наличии),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 предоставляемых получателями средств местного бюджета при </w:t>
      </w:r>
      <w:r w:rsidRPr="009C0F1D">
        <w:rPr>
          <w:sz w:val="28"/>
        </w:rPr>
        <w:lastRenderedPageBreak/>
        <w:t>постановке на учет бюджетных и денежных обязательств в соответствии с порядком учета бюджетных и денежных обязательств получателей средств местного бюджета, установленным Администраци</w:t>
      </w:r>
      <w:r>
        <w:rPr>
          <w:sz w:val="28"/>
        </w:rPr>
        <w:t xml:space="preserve">ей </w:t>
      </w:r>
      <w:r w:rsidRPr="009C0F1D">
        <w:rPr>
          <w:sz w:val="28"/>
        </w:rPr>
        <w:t xml:space="preserve"> </w:t>
      </w:r>
      <w:r w:rsidR="00686D52">
        <w:rPr>
          <w:sz w:val="28"/>
        </w:rPr>
        <w:t>Бессергеневского</w:t>
      </w:r>
      <w:r w:rsidR="00C8706A">
        <w:rPr>
          <w:sz w:val="28"/>
        </w:rPr>
        <w:t xml:space="preserve"> сельского</w:t>
      </w:r>
      <w:proofErr w:type="gramEnd"/>
      <w:r>
        <w:rPr>
          <w:sz w:val="28"/>
        </w:rPr>
        <w:t xml:space="preserve"> поселения</w:t>
      </w:r>
      <w:r w:rsidRPr="009C0F1D">
        <w:rPr>
          <w:sz w:val="28"/>
        </w:rPr>
        <w:t xml:space="preserve"> (далее - Порядок учета обязательств);</w:t>
      </w:r>
    </w:p>
    <w:p w:rsidR="00A76ACA" w:rsidRPr="009C0F1D" w:rsidRDefault="00A76ACA" w:rsidP="009C0F1D">
      <w:pPr>
        <w:pStyle w:val="23"/>
        <w:numPr>
          <w:ilvl w:val="0"/>
          <w:numId w:val="7"/>
        </w:numPr>
        <w:tabs>
          <w:tab w:val="left" w:pos="1071"/>
        </w:tabs>
        <w:spacing w:line="317" w:lineRule="exact"/>
        <w:ind w:left="0" w:right="20" w:firstLine="709"/>
        <w:jc w:val="both"/>
        <w:rPr>
          <w:sz w:val="28"/>
        </w:rPr>
      </w:pPr>
      <w:r w:rsidRPr="009C0F1D">
        <w:rPr>
          <w:sz w:val="28"/>
        </w:rPr>
        <w:t>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A76ACA" w:rsidRDefault="00A76ACA" w:rsidP="009C0F1D">
      <w:pPr>
        <w:pStyle w:val="23"/>
        <w:numPr>
          <w:ilvl w:val="0"/>
          <w:numId w:val="7"/>
        </w:numPr>
        <w:tabs>
          <w:tab w:val="left" w:pos="1071"/>
        </w:tabs>
        <w:spacing w:line="317" w:lineRule="exact"/>
        <w:ind w:left="0" w:right="20" w:firstLine="709"/>
        <w:jc w:val="both"/>
        <w:rPr>
          <w:sz w:val="28"/>
        </w:rPr>
      </w:pPr>
      <w:r>
        <w:rPr>
          <w:sz w:val="28"/>
        </w:rPr>
        <w:t>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rsidR="00A76ACA" w:rsidRDefault="00A76ACA" w:rsidP="009C0F1D">
      <w:pPr>
        <w:pStyle w:val="23"/>
        <w:numPr>
          <w:ilvl w:val="0"/>
          <w:numId w:val="7"/>
        </w:numPr>
        <w:tabs>
          <w:tab w:val="left" w:pos="1071"/>
        </w:tabs>
        <w:spacing w:line="317" w:lineRule="exact"/>
        <w:ind w:left="0" w:right="20" w:firstLine="709"/>
        <w:jc w:val="both"/>
        <w:rPr>
          <w:sz w:val="28"/>
        </w:rPr>
      </w:pPr>
      <w:r w:rsidRPr="007E2DE7">
        <w:rPr>
          <w:sz w:val="28"/>
        </w:rPr>
        <w:t>идентификатора договора (</w:t>
      </w:r>
      <w:r>
        <w:rPr>
          <w:sz w:val="28"/>
        </w:rPr>
        <w:t>муниципального</w:t>
      </w:r>
      <w:r w:rsidRPr="007E2DE7">
        <w:rPr>
          <w:sz w:val="28"/>
        </w:rPr>
        <w:t xml:space="preserve"> контракта), соглашения, договора о предоставлении инвестиций, в случае санкционирования расходов, возникающих при оплате указанных договоров (</w:t>
      </w:r>
      <w:r>
        <w:rPr>
          <w:sz w:val="28"/>
        </w:rPr>
        <w:t>муниципальных</w:t>
      </w:r>
      <w:r w:rsidRPr="007E2DE7">
        <w:rPr>
          <w:sz w:val="28"/>
        </w:rPr>
        <w:t xml:space="preserve"> контрактов), соглашений, договоров о предоставлении инвестиций при казначейском сопровождении средств</w:t>
      </w:r>
      <w:r w:rsidRPr="00A36970">
        <w:rPr>
          <w:sz w:val="28"/>
        </w:rPr>
        <w:t>;</w:t>
      </w:r>
    </w:p>
    <w:p w:rsidR="00A76ACA" w:rsidRDefault="00A76ACA" w:rsidP="009C0F1D">
      <w:pPr>
        <w:pStyle w:val="23"/>
        <w:numPr>
          <w:ilvl w:val="0"/>
          <w:numId w:val="7"/>
        </w:numPr>
        <w:tabs>
          <w:tab w:val="left" w:pos="1105"/>
        </w:tabs>
        <w:spacing w:line="317" w:lineRule="exact"/>
        <w:ind w:left="0" w:right="20" w:firstLine="709"/>
        <w:jc w:val="both"/>
        <w:rPr>
          <w:sz w:val="28"/>
        </w:rPr>
      </w:pPr>
      <w:r>
        <w:rPr>
          <w:sz w:val="28"/>
        </w:rPr>
        <w:t>соответствие 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(муниципальных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муниципальных нужд реестр контрактов, заключенных заказчиками (далее - реестр контрактов);</w:t>
      </w:r>
    </w:p>
    <w:p w:rsidR="00A76ACA" w:rsidRDefault="00A76ACA" w:rsidP="00633C57">
      <w:pPr>
        <w:pStyle w:val="23"/>
        <w:numPr>
          <w:ilvl w:val="0"/>
          <w:numId w:val="2"/>
        </w:numPr>
        <w:tabs>
          <w:tab w:val="left" w:pos="874"/>
        </w:tabs>
        <w:spacing w:line="317" w:lineRule="exact"/>
        <w:ind w:left="20" w:right="20" w:firstLine="689"/>
        <w:jc w:val="both"/>
        <w:rPr>
          <w:sz w:val="28"/>
        </w:rPr>
      </w:pPr>
      <w:r>
        <w:rPr>
          <w:sz w:val="28"/>
        </w:rPr>
        <w:t xml:space="preserve">В одном Распоряжении может содержаться несколько сумм перечислений по разным кодам классификации расходов Администрации </w:t>
      </w:r>
      <w:r w:rsidR="00686D52">
        <w:rPr>
          <w:sz w:val="28"/>
        </w:rPr>
        <w:t>Бессергеневского</w:t>
      </w:r>
      <w:r w:rsidR="00C8706A">
        <w:rPr>
          <w:sz w:val="28"/>
        </w:rPr>
        <w:t xml:space="preserve"> сельского</w:t>
      </w:r>
      <w:r>
        <w:rPr>
          <w:sz w:val="28"/>
        </w:rPr>
        <w:t xml:space="preserve"> поселения (классификации источников финансирования дефицитов бюджета поселения) в рамках одного денежного обязательства получателя средств </w:t>
      </w:r>
      <w:r w:rsidRPr="00633C57">
        <w:rPr>
          <w:sz w:val="28"/>
        </w:rPr>
        <w:t>местного бюджета</w:t>
      </w:r>
      <w:r>
        <w:rPr>
          <w:sz w:val="28"/>
        </w:rPr>
        <w:t xml:space="preserve"> (администратора </w:t>
      </w:r>
      <w:proofErr w:type="gramStart"/>
      <w:r>
        <w:rPr>
          <w:sz w:val="28"/>
        </w:rPr>
        <w:t>источников финансирования дефицита бюджета поселения</w:t>
      </w:r>
      <w:proofErr w:type="gramEnd"/>
      <w:r>
        <w:rPr>
          <w:sz w:val="28"/>
        </w:rPr>
        <w:t>).</w:t>
      </w:r>
    </w:p>
    <w:p w:rsidR="00A76ACA" w:rsidRDefault="00A76ACA">
      <w:pPr>
        <w:pStyle w:val="23"/>
        <w:numPr>
          <w:ilvl w:val="0"/>
          <w:numId w:val="2"/>
        </w:numPr>
        <w:tabs>
          <w:tab w:val="left" w:pos="956"/>
        </w:tabs>
        <w:spacing w:line="317" w:lineRule="exact"/>
        <w:ind w:left="20" w:right="20" w:firstLine="689"/>
        <w:jc w:val="both"/>
        <w:rPr>
          <w:sz w:val="28"/>
        </w:rPr>
      </w:pPr>
      <w:r>
        <w:rPr>
          <w:sz w:val="28"/>
        </w:rPr>
        <w:t xml:space="preserve">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A76ACA" w:rsidRDefault="00A76ACA" w:rsidP="002345C7">
      <w:pPr>
        <w:pStyle w:val="23"/>
        <w:numPr>
          <w:ilvl w:val="0"/>
          <w:numId w:val="4"/>
        </w:numPr>
        <w:tabs>
          <w:tab w:val="left" w:pos="970"/>
        </w:tabs>
        <w:spacing w:line="317" w:lineRule="exact"/>
        <w:ind w:left="20" w:right="20" w:firstLine="689"/>
        <w:jc w:val="both"/>
        <w:rPr>
          <w:sz w:val="28"/>
        </w:rPr>
      </w:pPr>
      <w:r>
        <w:rPr>
          <w:sz w:val="28"/>
        </w:rPr>
        <w:t xml:space="preserve"> соответствие указанных в Распоряжении кодов классификации расходов бюджета </w:t>
      </w:r>
      <w:r w:rsidRPr="002345C7">
        <w:rPr>
          <w:sz w:val="28"/>
        </w:rPr>
        <w:t>муниципального образования</w:t>
      </w:r>
      <w:r>
        <w:rPr>
          <w:sz w:val="28"/>
        </w:rPr>
        <w:t xml:space="preserve"> кодам бюджетной классификации </w:t>
      </w:r>
      <w:r>
        <w:rPr>
          <w:sz w:val="28"/>
        </w:rPr>
        <w:lastRenderedPageBreak/>
        <w:t>Российской Федерации, действующим в текущем финансовом году на момент представления Распоряжения;</w:t>
      </w:r>
    </w:p>
    <w:p w:rsidR="00A76ACA" w:rsidRDefault="00A76ACA">
      <w:pPr>
        <w:pStyle w:val="23"/>
        <w:numPr>
          <w:ilvl w:val="0"/>
          <w:numId w:val="4"/>
        </w:numPr>
        <w:tabs>
          <w:tab w:val="left" w:pos="1062"/>
        </w:tabs>
        <w:spacing w:line="317" w:lineRule="exact"/>
        <w:ind w:left="20" w:right="20" w:firstLine="689"/>
        <w:jc w:val="both"/>
        <w:rPr>
          <w:sz w:val="28"/>
        </w:rPr>
      </w:pPr>
      <w:r>
        <w:rPr>
          <w:sz w:val="28"/>
        </w:rPr>
        <w:t>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A76ACA" w:rsidRDefault="00A76ACA" w:rsidP="002345C7">
      <w:pPr>
        <w:pStyle w:val="23"/>
        <w:numPr>
          <w:ilvl w:val="0"/>
          <w:numId w:val="4"/>
        </w:numPr>
        <w:tabs>
          <w:tab w:val="left" w:pos="1129"/>
        </w:tabs>
        <w:spacing w:line="326" w:lineRule="exact"/>
        <w:ind w:left="20" w:right="20" w:firstLine="689"/>
        <w:jc w:val="both"/>
        <w:rPr>
          <w:sz w:val="28"/>
        </w:rPr>
      </w:pPr>
      <w:r>
        <w:rPr>
          <w:sz w:val="28"/>
        </w:rPr>
        <w:t>соответствие указанных в Распоряжении кодов видов расходов классификации расходов бюджета поселения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A76ACA" w:rsidRDefault="00B83268" w:rsidP="009B0097">
      <w:pPr>
        <w:pStyle w:val="23"/>
        <w:numPr>
          <w:ilvl w:val="0"/>
          <w:numId w:val="4"/>
        </w:numPr>
        <w:tabs>
          <w:tab w:val="left" w:pos="922"/>
        </w:tabs>
        <w:spacing w:line="317" w:lineRule="exact"/>
        <w:ind w:left="20" w:right="20" w:firstLine="689"/>
        <w:jc w:val="both"/>
        <w:rPr>
          <w:sz w:val="28"/>
        </w:rPr>
      </w:pPr>
      <w:r>
        <w:rPr>
          <w:sz w:val="28"/>
        </w:rPr>
        <w:t>не превышение</w:t>
      </w:r>
      <w:r w:rsidR="00A76ACA">
        <w:rPr>
          <w:sz w:val="28"/>
        </w:rPr>
        <w:t xml:space="preserve"> сумм в Распоряжении остатков неисполненных бюджетных обязательств, лимитов бюджетных обязательств, бюджетных ассигнований и предельных объемов финансирования, учтенных на соответствующем лицевом счете, </w:t>
      </w:r>
      <w:r w:rsidR="00A76ACA" w:rsidRPr="009B0097">
        <w:rPr>
          <w:sz w:val="28"/>
        </w:rPr>
        <w:t>в том числе по уникальным кодам объектов капитального строительства или объектов недвижимого имущества</w:t>
      </w:r>
      <w:r w:rsidR="00A76ACA">
        <w:rPr>
          <w:sz w:val="28"/>
        </w:rPr>
        <w:t>;</w:t>
      </w:r>
    </w:p>
    <w:p w:rsidR="00A76ACA" w:rsidRDefault="00A76ACA">
      <w:pPr>
        <w:pStyle w:val="23"/>
        <w:numPr>
          <w:ilvl w:val="0"/>
          <w:numId w:val="4"/>
        </w:numPr>
        <w:tabs>
          <w:tab w:val="left" w:pos="1066"/>
        </w:tabs>
        <w:spacing w:line="317" w:lineRule="exact"/>
        <w:ind w:left="20" w:right="20" w:firstLine="689"/>
        <w:jc w:val="both"/>
        <w:rPr>
          <w:sz w:val="28"/>
        </w:rPr>
      </w:pPr>
      <w:r>
        <w:rPr>
          <w:sz w:val="28"/>
        </w:rPr>
        <w:t>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A76ACA" w:rsidRDefault="00A76ACA" w:rsidP="004E2F1A">
      <w:pPr>
        <w:pStyle w:val="23"/>
        <w:numPr>
          <w:ilvl w:val="0"/>
          <w:numId w:val="4"/>
        </w:numPr>
        <w:tabs>
          <w:tab w:val="left" w:pos="1172"/>
        </w:tabs>
        <w:spacing w:line="317" w:lineRule="exact"/>
        <w:ind w:left="20" w:right="20" w:firstLine="689"/>
        <w:jc w:val="both"/>
        <w:rPr>
          <w:sz w:val="28"/>
        </w:rPr>
      </w:pPr>
      <w:r>
        <w:rPr>
          <w:sz w:val="28"/>
        </w:rPr>
        <w:t>соответствие реквизитов Распоряжения требованиям бюджетного законодательства Российской Федерации о перечислении средств бюджета поселения на соответствующие казначейские счета;</w:t>
      </w:r>
    </w:p>
    <w:p w:rsidR="00A76ACA" w:rsidRDefault="00A76ACA">
      <w:pPr>
        <w:pStyle w:val="23"/>
        <w:numPr>
          <w:ilvl w:val="0"/>
          <w:numId w:val="4"/>
        </w:numPr>
        <w:tabs>
          <w:tab w:val="left" w:pos="908"/>
        </w:tabs>
        <w:spacing w:line="317" w:lineRule="exact"/>
        <w:ind w:left="20" w:right="20" w:firstLine="689"/>
        <w:jc w:val="both"/>
        <w:rPr>
          <w:sz w:val="28"/>
        </w:rPr>
      </w:pPr>
      <w:r>
        <w:rPr>
          <w:sz w:val="28"/>
        </w:rPr>
        <w:t>идентичность кода участника бюджетного процесса по Сводному реестру по денежному обязательству и платежу;</w:t>
      </w:r>
    </w:p>
    <w:p w:rsidR="00A76ACA" w:rsidRDefault="00A76ACA" w:rsidP="004E2F1A">
      <w:pPr>
        <w:pStyle w:val="23"/>
        <w:numPr>
          <w:ilvl w:val="0"/>
          <w:numId w:val="4"/>
        </w:numPr>
        <w:tabs>
          <w:tab w:val="left" w:pos="1028"/>
        </w:tabs>
        <w:spacing w:line="317" w:lineRule="exact"/>
        <w:ind w:left="20" w:right="20" w:firstLine="689"/>
        <w:jc w:val="both"/>
        <w:rPr>
          <w:sz w:val="28"/>
        </w:rPr>
      </w:pPr>
      <w:r>
        <w:rPr>
          <w:sz w:val="28"/>
        </w:rPr>
        <w:t xml:space="preserve">идентичность кода (кодов) классификации расходов </w:t>
      </w:r>
      <w:r w:rsidR="00B83268">
        <w:rPr>
          <w:sz w:val="28"/>
        </w:rPr>
        <w:t>бюджета поселения</w:t>
      </w:r>
      <w:r>
        <w:rPr>
          <w:sz w:val="28"/>
        </w:rPr>
        <w:t xml:space="preserve"> по денежному обязательству и платежу;</w:t>
      </w:r>
    </w:p>
    <w:p w:rsidR="00A76ACA" w:rsidRDefault="00A76ACA">
      <w:pPr>
        <w:pStyle w:val="23"/>
        <w:numPr>
          <w:ilvl w:val="0"/>
          <w:numId w:val="4"/>
        </w:numPr>
        <w:tabs>
          <w:tab w:val="left" w:pos="932"/>
        </w:tabs>
        <w:spacing w:line="317" w:lineRule="exact"/>
        <w:ind w:left="20" w:right="20" w:firstLine="689"/>
        <w:jc w:val="both"/>
        <w:rPr>
          <w:sz w:val="28"/>
        </w:rPr>
      </w:pPr>
      <w:r>
        <w:rPr>
          <w:sz w:val="28"/>
        </w:rPr>
        <w:t xml:space="preserve"> идентичность кода валюты, в которой принято денежное обязательство, и кода валюты, в которой должен быть осуществлен платеж по Распоряжению;</w:t>
      </w:r>
    </w:p>
    <w:p w:rsidR="00A76ACA" w:rsidRDefault="00B83268" w:rsidP="009C0F1D">
      <w:pPr>
        <w:pStyle w:val="23"/>
        <w:numPr>
          <w:ilvl w:val="0"/>
          <w:numId w:val="4"/>
        </w:numPr>
        <w:tabs>
          <w:tab w:val="left" w:pos="1239"/>
        </w:tabs>
        <w:spacing w:line="317" w:lineRule="exact"/>
        <w:ind w:left="20" w:right="20" w:firstLine="689"/>
        <w:jc w:val="both"/>
        <w:rPr>
          <w:sz w:val="28"/>
        </w:rPr>
      </w:pPr>
      <w:r>
        <w:rPr>
          <w:sz w:val="28"/>
        </w:rPr>
        <w:t>не превышение</w:t>
      </w:r>
      <w:r w:rsidR="00A76ACA">
        <w:rPr>
          <w:sz w:val="28"/>
        </w:rPr>
        <w:t xml:space="preserve">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A76ACA" w:rsidRPr="009C0F1D" w:rsidRDefault="00A76ACA" w:rsidP="009C0F1D">
      <w:pPr>
        <w:pStyle w:val="23"/>
        <w:numPr>
          <w:ilvl w:val="0"/>
          <w:numId w:val="4"/>
        </w:numPr>
        <w:tabs>
          <w:tab w:val="left" w:pos="932"/>
          <w:tab w:val="left" w:pos="1239"/>
        </w:tabs>
        <w:spacing w:line="317" w:lineRule="exact"/>
        <w:ind w:right="20" w:firstLine="689"/>
        <w:jc w:val="both"/>
        <w:rPr>
          <w:sz w:val="28"/>
        </w:rPr>
      </w:pPr>
      <w:r w:rsidRPr="009C0F1D">
        <w:rPr>
          <w:sz w:val="28"/>
        </w:rPr>
        <w:t>соответствие кода классификации расходов местного бюджета и уникального кода объекта капитального строительства или объекта недвижимого имущества по денежному обязательству и платежу за счет средств федерального бюджета, предоставленных в виде межбюджетных трансфертов;</w:t>
      </w:r>
    </w:p>
    <w:p w:rsidR="00A76ACA" w:rsidRPr="009C0F1D" w:rsidRDefault="00A76ACA" w:rsidP="00EE020B">
      <w:pPr>
        <w:pStyle w:val="23"/>
        <w:numPr>
          <w:ilvl w:val="0"/>
          <w:numId w:val="4"/>
        </w:numPr>
        <w:tabs>
          <w:tab w:val="left" w:pos="1081"/>
        </w:tabs>
        <w:spacing w:line="317" w:lineRule="exact"/>
        <w:ind w:left="20" w:right="20" w:firstLine="709"/>
        <w:jc w:val="both"/>
        <w:rPr>
          <w:sz w:val="28"/>
        </w:rPr>
      </w:pPr>
      <w:r>
        <w:rPr>
          <w:sz w:val="28"/>
        </w:rPr>
        <w:t xml:space="preserve"> </w:t>
      </w:r>
      <w:r w:rsidR="00B83268" w:rsidRPr="009C0F1D">
        <w:rPr>
          <w:sz w:val="28"/>
        </w:rPr>
        <w:t>не превышение</w:t>
      </w:r>
      <w:r w:rsidRPr="009C0F1D">
        <w:rPr>
          <w:sz w:val="28"/>
        </w:rPr>
        <w:t xml:space="preserve"> размера авансового платежа, указанного в Распоряжении, над суммой авансового платежа по договору (муниципальному контракту) (суммой авансового платежа по этапу исполнения договора (муниципального контракта) в случае, если договором (контрактом) предусмотрено его поэтапное исполнение) с учетом ранее осуществленных авансовых</w:t>
      </w:r>
      <w:r>
        <w:rPr>
          <w:sz w:val="28"/>
        </w:rPr>
        <w:t xml:space="preserve"> </w:t>
      </w:r>
      <w:r w:rsidRPr="009C0F1D">
        <w:rPr>
          <w:sz w:val="28"/>
        </w:rPr>
        <w:t>платежей</w:t>
      </w:r>
      <w:r w:rsidRPr="00975CC1">
        <w:rPr>
          <w:sz w:val="28"/>
        </w:rPr>
        <w:t>;</w:t>
      </w:r>
    </w:p>
    <w:p w:rsidR="00A76ACA" w:rsidRPr="009C0F1D" w:rsidRDefault="00A76ACA" w:rsidP="00326976">
      <w:pPr>
        <w:pStyle w:val="23"/>
        <w:numPr>
          <w:ilvl w:val="0"/>
          <w:numId w:val="4"/>
        </w:numPr>
        <w:tabs>
          <w:tab w:val="left" w:pos="1086"/>
        </w:tabs>
        <w:autoSpaceDE w:val="0"/>
        <w:autoSpaceDN w:val="0"/>
        <w:adjustRightInd w:val="0"/>
        <w:spacing w:line="240" w:lineRule="auto"/>
        <w:ind w:left="20" w:right="20" w:firstLine="689"/>
        <w:jc w:val="both"/>
        <w:rPr>
          <w:sz w:val="28"/>
        </w:rPr>
      </w:pPr>
      <w:r w:rsidRPr="00326976">
        <w:rPr>
          <w:sz w:val="28"/>
        </w:rPr>
        <w:t> </w:t>
      </w:r>
      <w:r w:rsidR="00B83268" w:rsidRPr="00326976">
        <w:rPr>
          <w:sz w:val="28"/>
        </w:rPr>
        <w:t>не превышение</w:t>
      </w:r>
      <w:r w:rsidRPr="00326976">
        <w:rPr>
          <w:sz w:val="28"/>
        </w:rPr>
        <w:t xml:space="preserve"> указанной в Распоряжении суммы авансового платежа с учетом сумм ранее произведенных авансовых платежей по соответствующему </w:t>
      </w:r>
      <w:r w:rsidRPr="00326976">
        <w:rPr>
          <w:sz w:val="28"/>
        </w:rPr>
        <w:lastRenderedPageBreak/>
        <w:t xml:space="preserve">бюджетному обязательству над предельным размером авансового платежа, установленным </w:t>
      </w:r>
      <w:r w:rsidRPr="009C0F1D">
        <w:rPr>
          <w:sz w:val="28"/>
        </w:rPr>
        <w:t>муниципальным правовым актам, регулирующим бюджетные правоотношения;</w:t>
      </w:r>
    </w:p>
    <w:p w:rsidR="00A76ACA" w:rsidRPr="009C0F1D" w:rsidRDefault="00A76ACA" w:rsidP="00326976">
      <w:pPr>
        <w:pStyle w:val="23"/>
        <w:numPr>
          <w:ilvl w:val="0"/>
          <w:numId w:val="4"/>
        </w:numPr>
        <w:tabs>
          <w:tab w:val="left" w:pos="1086"/>
        </w:tabs>
        <w:autoSpaceDE w:val="0"/>
        <w:autoSpaceDN w:val="0"/>
        <w:adjustRightInd w:val="0"/>
        <w:spacing w:line="240" w:lineRule="auto"/>
        <w:ind w:left="20" w:right="20" w:firstLine="689"/>
        <w:jc w:val="both"/>
        <w:rPr>
          <w:sz w:val="28"/>
        </w:rPr>
      </w:pPr>
      <w:r w:rsidRPr="009C0F1D">
        <w:rPr>
          <w:sz w:val="28"/>
        </w:rPr>
        <w:t> соответствие идентификатора договора (муниципального контракта), соглашения, договора о предоставлении инвестиций, указанного в Распоряжении, идентификатору, указанному в договоре (муниципальном контракте), соглашении, договоре о предоставлении инвестиций (при наличии);</w:t>
      </w:r>
    </w:p>
    <w:p w:rsidR="00A76ACA" w:rsidRPr="009C0F1D" w:rsidRDefault="00A76ACA" w:rsidP="00F0125E">
      <w:pPr>
        <w:pStyle w:val="23"/>
        <w:numPr>
          <w:ilvl w:val="0"/>
          <w:numId w:val="4"/>
        </w:numPr>
        <w:tabs>
          <w:tab w:val="left" w:pos="1153"/>
        </w:tabs>
        <w:autoSpaceDE w:val="0"/>
        <w:autoSpaceDN w:val="0"/>
        <w:adjustRightInd w:val="0"/>
        <w:spacing w:line="240" w:lineRule="auto"/>
        <w:ind w:right="20" w:firstLine="709"/>
        <w:jc w:val="both"/>
        <w:rPr>
          <w:sz w:val="28"/>
        </w:rPr>
      </w:pPr>
      <w:r w:rsidRPr="009C0F1D">
        <w:rPr>
          <w:sz w:val="28"/>
        </w:rPr>
        <w:t>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A76ACA" w:rsidRPr="009C0F1D" w:rsidRDefault="00B83268" w:rsidP="000946BB">
      <w:pPr>
        <w:pStyle w:val="23"/>
        <w:numPr>
          <w:ilvl w:val="0"/>
          <w:numId w:val="4"/>
        </w:numPr>
        <w:tabs>
          <w:tab w:val="left" w:pos="1153"/>
        </w:tabs>
        <w:autoSpaceDE w:val="0"/>
        <w:autoSpaceDN w:val="0"/>
        <w:adjustRightInd w:val="0"/>
        <w:spacing w:line="322" w:lineRule="exact"/>
        <w:ind w:right="20" w:firstLine="709"/>
        <w:jc w:val="both"/>
        <w:rPr>
          <w:sz w:val="28"/>
        </w:rPr>
      </w:pPr>
      <w:r w:rsidRPr="009C0F1D">
        <w:rPr>
          <w:sz w:val="28"/>
        </w:rPr>
        <w:t>не превышение</w:t>
      </w:r>
      <w:r w:rsidR="00A76ACA" w:rsidRPr="009C0F1D">
        <w:rPr>
          <w:sz w:val="28"/>
        </w:rPr>
        <w:t xml:space="preserve"> суммы Распоряжения над суммой, указанной в документе, подтверждающем возникновение денежного обязательств.</w:t>
      </w:r>
    </w:p>
    <w:p w:rsidR="00A76ACA" w:rsidRPr="009C0F1D" w:rsidRDefault="00A76ACA" w:rsidP="00D90801">
      <w:pPr>
        <w:pStyle w:val="23"/>
        <w:numPr>
          <w:ilvl w:val="0"/>
          <w:numId w:val="2"/>
        </w:numPr>
        <w:tabs>
          <w:tab w:val="left" w:pos="1014"/>
        </w:tabs>
        <w:spacing w:line="322" w:lineRule="exact"/>
        <w:ind w:left="20" w:right="20" w:firstLine="689"/>
        <w:jc w:val="both"/>
        <w:rPr>
          <w:color w:val="auto"/>
          <w:sz w:val="28"/>
        </w:rPr>
      </w:pPr>
      <w:r w:rsidRPr="009C0F1D">
        <w:rPr>
          <w:sz w:val="28"/>
        </w:rPr>
        <w:t xml:space="preserve">В случае если Распоряжение представляется для оплаты денежного обязательства, сформированного Уполномоченным органом в соответствии с Порядком учета обязательств, получатель средств местного бюджета представляет в Уполномоченный орган вместе с Распоряжением указанный в нем документ, подтверждающий возникновение денежного обязательства, за исключением документов указанных в </w:t>
      </w:r>
      <w:r w:rsidRPr="009C0F1D">
        <w:rPr>
          <w:color w:val="auto"/>
          <w:sz w:val="28"/>
        </w:rPr>
        <w:t xml:space="preserve">пунктах 6, 7, строке 1, строках </w:t>
      </w:r>
      <w:r>
        <w:rPr>
          <w:color w:val="auto"/>
          <w:sz w:val="28"/>
        </w:rPr>
        <w:t xml:space="preserve">6, </w:t>
      </w:r>
      <w:r w:rsidRPr="009C0F1D">
        <w:rPr>
          <w:color w:val="auto"/>
          <w:sz w:val="28"/>
        </w:rPr>
        <w:t>7, 8, 11 – 14</w:t>
      </w:r>
      <w:r w:rsidRPr="00ED69DF">
        <w:rPr>
          <w:sz w:val="28"/>
        </w:rPr>
        <w:t>, 18–20,21</w:t>
      </w:r>
      <w:r w:rsidRPr="009C0F1D">
        <w:rPr>
          <w:sz w:val="28"/>
        </w:rPr>
        <w:t>графе 3 пункта 8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Порядку учета обязательств.</w:t>
      </w:r>
    </w:p>
    <w:p w:rsidR="00A76ACA" w:rsidRPr="009C0F1D" w:rsidRDefault="00A76ACA">
      <w:pPr>
        <w:pStyle w:val="23"/>
        <w:spacing w:line="322" w:lineRule="exact"/>
        <w:ind w:left="20" w:right="20" w:firstLine="689"/>
        <w:jc w:val="both"/>
        <w:rPr>
          <w:color w:val="auto"/>
          <w:sz w:val="28"/>
        </w:rPr>
      </w:pPr>
      <w:r w:rsidRPr="009C0F1D">
        <w:rPr>
          <w:color w:val="auto"/>
          <w:sz w:val="28"/>
        </w:rPr>
        <w:t>Представление документа, подтверждающего возникновение денежного обязательства, в Уполномоченный орган не требуется в случае, оплаты денежных обязательств:</w:t>
      </w:r>
    </w:p>
    <w:p w:rsidR="00A76ACA" w:rsidRPr="009C0F1D" w:rsidRDefault="00A76ACA">
      <w:pPr>
        <w:pStyle w:val="23"/>
        <w:tabs>
          <w:tab w:val="left" w:pos="798"/>
        </w:tabs>
        <w:spacing w:line="322" w:lineRule="exact"/>
        <w:ind w:right="20" w:firstLine="709"/>
        <w:jc w:val="both"/>
        <w:rPr>
          <w:color w:val="auto"/>
          <w:sz w:val="28"/>
        </w:rPr>
      </w:pPr>
      <w:r w:rsidRPr="009C0F1D">
        <w:rPr>
          <w:color w:val="auto"/>
          <w:sz w:val="28"/>
        </w:rPr>
        <w:t>на осуществление в пользу граждан социальных выплат в виде пособий, компенсаций и других мер социальной поддержки населения, являющихся публичными и не публичными нормативными обязательствами;</w:t>
      </w:r>
    </w:p>
    <w:p w:rsidR="00A76ACA" w:rsidRPr="009C0F1D" w:rsidRDefault="00A76ACA">
      <w:pPr>
        <w:pStyle w:val="23"/>
        <w:tabs>
          <w:tab w:val="left" w:pos="879"/>
        </w:tabs>
        <w:spacing w:line="322" w:lineRule="exact"/>
        <w:ind w:right="20" w:firstLine="709"/>
        <w:jc w:val="both"/>
        <w:rPr>
          <w:color w:val="auto"/>
          <w:sz w:val="28"/>
        </w:rPr>
      </w:pPr>
      <w:r w:rsidRPr="009C0F1D">
        <w:rPr>
          <w:color w:val="auto"/>
          <w:sz w:val="28"/>
        </w:rPr>
        <w:t>на оплату услуг по доставке вышеуказанных выплат через кредитные организации, почтовые отделения и иные организации, уполномоченные на доставку социальных выплат;</w:t>
      </w:r>
    </w:p>
    <w:p w:rsidR="00A76ACA" w:rsidRPr="009C0F1D" w:rsidRDefault="00A76ACA">
      <w:pPr>
        <w:pStyle w:val="23"/>
        <w:tabs>
          <w:tab w:val="left" w:pos="826"/>
        </w:tabs>
        <w:spacing w:line="322" w:lineRule="exact"/>
        <w:ind w:right="20" w:firstLine="709"/>
        <w:jc w:val="both"/>
        <w:rPr>
          <w:color w:val="auto"/>
          <w:sz w:val="28"/>
        </w:rPr>
      </w:pPr>
      <w:r w:rsidRPr="009C0F1D">
        <w:rPr>
          <w:color w:val="auto"/>
          <w:sz w:val="28"/>
        </w:rPr>
        <w:t>в целях оплаты взносов на капитальный ремонт муниципального жилого фонда;</w:t>
      </w:r>
    </w:p>
    <w:p w:rsidR="00A76ACA" w:rsidRPr="009C0F1D" w:rsidRDefault="00A76ACA">
      <w:pPr>
        <w:pStyle w:val="23"/>
        <w:tabs>
          <w:tab w:val="left" w:pos="802"/>
        </w:tabs>
        <w:spacing w:line="322" w:lineRule="exact"/>
        <w:ind w:right="20" w:firstLine="709"/>
        <w:jc w:val="both"/>
        <w:rPr>
          <w:color w:val="auto"/>
          <w:sz w:val="28"/>
        </w:rPr>
      </w:pPr>
      <w:r w:rsidRPr="009C0F1D">
        <w:rPr>
          <w:color w:val="auto"/>
          <w:sz w:val="28"/>
        </w:rPr>
        <w:t>в целях обеспечения специальных расходов в части проведения выборов и референдумов;</w:t>
      </w:r>
    </w:p>
    <w:p w:rsidR="00A76ACA" w:rsidRPr="009C0F1D" w:rsidRDefault="00A76ACA">
      <w:pPr>
        <w:pStyle w:val="23"/>
        <w:tabs>
          <w:tab w:val="left" w:pos="806"/>
        </w:tabs>
        <w:spacing w:line="322" w:lineRule="exact"/>
        <w:ind w:firstLine="709"/>
        <w:jc w:val="both"/>
        <w:rPr>
          <w:color w:val="auto"/>
          <w:sz w:val="28"/>
        </w:rPr>
      </w:pPr>
      <w:r w:rsidRPr="009C0F1D">
        <w:rPr>
          <w:color w:val="auto"/>
          <w:sz w:val="28"/>
        </w:rPr>
        <w:t>в целях внесения на депозитный счет арбитражного суда денежных сумм, необходимых для оплаты судебных издержек, осуществляемого на основании соответствующего судебного акта.</w:t>
      </w:r>
    </w:p>
    <w:p w:rsidR="00A76ACA" w:rsidRPr="009C0F1D" w:rsidRDefault="00A76ACA" w:rsidP="00EE315A">
      <w:pPr>
        <w:pStyle w:val="23"/>
        <w:numPr>
          <w:ilvl w:val="0"/>
          <w:numId w:val="2"/>
        </w:numPr>
        <w:tabs>
          <w:tab w:val="left" w:pos="889"/>
        </w:tabs>
        <w:spacing w:line="317" w:lineRule="exact"/>
        <w:ind w:left="20" w:right="20" w:firstLine="689"/>
        <w:jc w:val="both"/>
        <w:rPr>
          <w:sz w:val="28"/>
        </w:rPr>
      </w:pPr>
      <w:r w:rsidRPr="009C0F1D">
        <w:rPr>
          <w:sz w:val="28"/>
        </w:rPr>
        <w:t xml:space="preserve">Для подтверждения денежного обязательства, возникшего по бюджетному обязательству, обусловленному договором (муниципальным контрактом), предусматривающим обязанность получателя средств местного бюджета - муниципального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бюджета муниципального образования, получатель </w:t>
      </w:r>
      <w:r w:rsidRPr="009C0F1D">
        <w:rPr>
          <w:sz w:val="28"/>
        </w:rPr>
        <w:lastRenderedPageBreak/>
        <w:t>средств местного бюджета представляет в Уполномоченный орган по месту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(муниципальному контракту) Распоряжение на перечисление в доход бюджет муниципального образования суммы неустойки (штрафа, пеней) по данному договору (муниципальному контракту).</w:t>
      </w:r>
    </w:p>
    <w:p w:rsidR="00A76ACA" w:rsidRPr="009C0F1D" w:rsidRDefault="00A76ACA">
      <w:pPr>
        <w:pStyle w:val="23"/>
        <w:numPr>
          <w:ilvl w:val="0"/>
          <w:numId w:val="2"/>
        </w:numPr>
        <w:tabs>
          <w:tab w:val="left" w:pos="1076"/>
        </w:tabs>
        <w:spacing w:line="317" w:lineRule="exact"/>
        <w:ind w:left="20" w:right="20" w:firstLine="689"/>
        <w:jc w:val="both"/>
        <w:rPr>
          <w:sz w:val="28"/>
        </w:rPr>
      </w:pPr>
      <w:r w:rsidRPr="009C0F1D">
        <w:rPr>
          <w:sz w:val="28"/>
        </w:rPr>
        <w:t>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A76ACA" w:rsidRPr="009C0F1D" w:rsidRDefault="00A76ACA" w:rsidP="00EE315A">
      <w:pPr>
        <w:pStyle w:val="23"/>
        <w:numPr>
          <w:ilvl w:val="0"/>
          <w:numId w:val="5"/>
        </w:numPr>
        <w:tabs>
          <w:tab w:val="left" w:pos="970"/>
        </w:tabs>
        <w:spacing w:line="317" w:lineRule="exact"/>
        <w:ind w:left="20" w:right="20" w:firstLine="689"/>
        <w:jc w:val="both"/>
        <w:rPr>
          <w:sz w:val="28"/>
        </w:rPr>
      </w:pPr>
      <w:r w:rsidRPr="009C0F1D">
        <w:rPr>
          <w:sz w:val="28"/>
        </w:rPr>
        <w:t xml:space="preserve">соответствие указанных в Распоряжении кодов классификации расходов бюджета </w:t>
      </w:r>
      <w:r>
        <w:rPr>
          <w:sz w:val="28"/>
        </w:rPr>
        <w:t xml:space="preserve">поселения </w:t>
      </w:r>
      <w:r w:rsidRPr="009C0F1D">
        <w:rPr>
          <w:sz w:val="28"/>
        </w:rPr>
        <w:t>кодам бюджетной классификации Российской Федерации, действующим в текущем финансовом году на момент представления Распоряжения;</w:t>
      </w:r>
    </w:p>
    <w:p w:rsidR="00A76ACA" w:rsidRPr="009C0F1D" w:rsidRDefault="00A76ACA" w:rsidP="00EE315A">
      <w:pPr>
        <w:pStyle w:val="23"/>
        <w:numPr>
          <w:ilvl w:val="0"/>
          <w:numId w:val="5"/>
        </w:numPr>
        <w:tabs>
          <w:tab w:val="left" w:pos="1129"/>
        </w:tabs>
        <w:spacing w:line="317" w:lineRule="exact"/>
        <w:ind w:left="20" w:right="20" w:firstLine="689"/>
        <w:jc w:val="both"/>
        <w:rPr>
          <w:sz w:val="28"/>
        </w:rPr>
      </w:pPr>
      <w:r w:rsidRPr="009C0F1D">
        <w:rPr>
          <w:sz w:val="28"/>
        </w:rPr>
        <w:t xml:space="preserve">соответствие указанных в Распоряжении кодов видов расходов классификации расходов бюджета </w:t>
      </w:r>
      <w:r>
        <w:rPr>
          <w:sz w:val="28"/>
        </w:rPr>
        <w:t>поселения</w:t>
      </w:r>
      <w:r w:rsidRPr="009C0F1D">
        <w:rPr>
          <w:sz w:val="28"/>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A76ACA" w:rsidRPr="009C0F1D" w:rsidRDefault="00B83268">
      <w:pPr>
        <w:pStyle w:val="23"/>
        <w:numPr>
          <w:ilvl w:val="0"/>
          <w:numId w:val="5"/>
        </w:numPr>
        <w:tabs>
          <w:tab w:val="left" w:pos="1110"/>
        </w:tabs>
        <w:spacing w:line="317" w:lineRule="exact"/>
        <w:ind w:left="20" w:right="20" w:firstLine="689"/>
        <w:jc w:val="both"/>
        <w:rPr>
          <w:sz w:val="28"/>
        </w:rPr>
      </w:pPr>
      <w:r w:rsidRPr="009C0F1D">
        <w:rPr>
          <w:sz w:val="28"/>
        </w:rPr>
        <w:t>не превышение</w:t>
      </w:r>
      <w:r w:rsidR="00A76ACA" w:rsidRPr="009C0F1D">
        <w:rPr>
          <w:sz w:val="28"/>
        </w:rPr>
        <w:t xml:space="preserve">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A76ACA" w:rsidRPr="009C0F1D" w:rsidRDefault="00A76ACA" w:rsidP="00EE315A">
      <w:pPr>
        <w:pStyle w:val="23"/>
        <w:numPr>
          <w:ilvl w:val="0"/>
          <w:numId w:val="2"/>
        </w:numPr>
        <w:tabs>
          <w:tab w:val="left" w:pos="1042"/>
        </w:tabs>
        <w:spacing w:line="317" w:lineRule="exact"/>
        <w:ind w:left="20" w:right="20" w:firstLine="689"/>
        <w:jc w:val="both"/>
        <w:rPr>
          <w:sz w:val="28"/>
        </w:rPr>
      </w:pPr>
      <w:r>
        <w:rPr>
          <w:sz w:val="28"/>
        </w:rPr>
        <w:t xml:space="preserve"> </w:t>
      </w:r>
      <w:r w:rsidRPr="009C0F1D">
        <w:rPr>
          <w:sz w:val="28"/>
        </w:rPr>
        <w:t xml:space="preserve">При санкционировании оплаты денежных обязательств по перечислениям по источникам финансирования дефицита бюджета </w:t>
      </w:r>
      <w:r>
        <w:rPr>
          <w:sz w:val="28"/>
        </w:rPr>
        <w:t>поселения</w:t>
      </w:r>
      <w:r w:rsidRPr="009C0F1D">
        <w:rPr>
          <w:sz w:val="28"/>
        </w:rPr>
        <w:t xml:space="preserve"> осуществляется проверка Распоряжения по следующим направлениям:</w:t>
      </w:r>
    </w:p>
    <w:p w:rsidR="00A76ACA" w:rsidRPr="009C0F1D" w:rsidRDefault="00A76ACA" w:rsidP="00EE315A">
      <w:pPr>
        <w:pStyle w:val="23"/>
        <w:numPr>
          <w:ilvl w:val="0"/>
          <w:numId w:val="6"/>
        </w:numPr>
        <w:tabs>
          <w:tab w:val="left" w:pos="922"/>
        </w:tabs>
        <w:spacing w:line="317" w:lineRule="exact"/>
        <w:ind w:left="20" w:right="20" w:firstLine="689"/>
        <w:jc w:val="both"/>
        <w:rPr>
          <w:sz w:val="28"/>
        </w:rPr>
      </w:pPr>
      <w:r w:rsidRPr="009C0F1D">
        <w:rPr>
          <w:sz w:val="28"/>
        </w:rPr>
        <w:t xml:space="preserve">соответствие указанных в Распоряжении кодов классификации источников финансирования дефицита бюджета </w:t>
      </w:r>
      <w:r>
        <w:rPr>
          <w:sz w:val="28"/>
        </w:rPr>
        <w:t>поселения</w:t>
      </w:r>
      <w:r w:rsidRPr="009C0F1D">
        <w:rPr>
          <w:sz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A76ACA" w:rsidRPr="009C0F1D" w:rsidRDefault="00A76ACA">
      <w:pPr>
        <w:pStyle w:val="23"/>
        <w:numPr>
          <w:ilvl w:val="0"/>
          <w:numId w:val="6"/>
        </w:numPr>
        <w:tabs>
          <w:tab w:val="left" w:pos="913"/>
        </w:tabs>
        <w:spacing w:line="317" w:lineRule="exact"/>
        <w:ind w:left="20" w:right="20" w:firstLine="689"/>
        <w:jc w:val="both"/>
        <w:rPr>
          <w:sz w:val="28"/>
        </w:rPr>
      </w:pPr>
      <w:r w:rsidRPr="009C0F1D">
        <w:rPr>
          <w:sz w:val="28"/>
        </w:rPr>
        <w:t>соответствие указанных в Распоряжении кодов аналитической группы вида источника финансирования дефицита бюджета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A76ACA" w:rsidRPr="009C0F1D" w:rsidRDefault="00B83268" w:rsidP="00D15ABB">
      <w:pPr>
        <w:pStyle w:val="23"/>
        <w:numPr>
          <w:ilvl w:val="0"/>
          <w:numId w:val="6"/>
        </w:numPr>
        <w:tabs>
          <w:tab w:val="left" w:pos="894"/>
        </w:tabs>
        <w:spacing w:line="322" w:lineRule="exact"/>
        <w:ind w:left="20" w:right="20" w:firstLine="689"/>
        <w:jc w:val="both"/>
        <w:rPr>
          <w:sz w:val="28"/>
        </w:rPr>
      </w:pPr>
      <w:r w:rsidRPr="009C0F1D">
        <w:rPr>
          <w:sz w:val="28"/>
        </w:rPr>
        <w:t>не превышение</w:t>
      </w:r>
      <w:r w:rsidR="00A76ACA" w:rsidRPr="009C0F1D">
        <w:rPr>
          <w:sz w:val="28"/>
        </w:rPr>
        <w:t xml:space="preserve"> сумм, указанных в Распоряжении, остаткам соответствующих бюджетных ассигнований, учтенных на лицевом счете администратора источников</w:t>
      </w:r>
      <w:r w:rsidR="00A76ACA">
        <w:rPr>
          <w:sz w:val="28"/>
        </w:rPr>
        <w:t xml:space="preserve"> </w:t>
      </w:r>
      <w:r w:rsidR="00A76ACA" w:rsidRPr="009C0F1D">
        <w:rPr>
          <w:sz w:val="28"/>
        </w:rPr>
        <w:t>внутреннего (внешнего) финансирования дефицита бюджета.</w:t>
      </w:r>
    </w:p>
    <w:p w:rsidR="00A76ACA" w:rsidRPr="009C0F1D" w:rsidRDefault="00A76ACA">
      <w:pPr>
        <w:pStyle w:val="23"/>
        <w:tabs>
          <w:tab w:val="left" w:pos="1311"/>
        </w:tabs>
        <w:spacing w:line="322" w:lineRule="exact"/>
        <w:ind w:left="20" w:right="20" w:firstLine="689"/>
        <w:jc w:val="both"/>
        <w:rPr>
          <w:sz w:val="28"/>
        </w:rPr>
      </w:pPr>
      <w:r w:rsidRPr="009C0F1D">
        <w:rPr>
          <w:sz w:val="28"/>
        </w:rPr>
        <w:t>11. При санкционировании оплаты денежных обязательств по договорам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по направлениям, предусмотренным:</w:t>
      </w:r>
    </w:p>
    <w:p w:rsidR="00A76ACA" w:rsidRPr="009C0F1D" w:rsidRDefault="00B83268">
      <w:pPr>
        <w:pStyle w:val="23"/>
        <w:spacing w:line="322" w:lineRule="exact"/>
        <w:ind w:left="20" w:right="20" w:firstLine="689"/>
        <w:jc w:val="both"/>
        <w:rPr>
          <w:sz w:val="28"/>
        </w:rPr>
      </w:pPr>
      <w:r w:rsidRPr="009C0F1D">
        <w:rPr>
          <w:sz w:val="28"/>
        </w:rPr>
        <w:t>подпунктами 2</w:t>
      </w:r>
      <w:r w:rsidR="00A76ACA" w:rsidRPr="009C0F1D">
        <w:rPr>
          <w:rStyle w:val="3pt1"/>
          <w:sz w:val="28"/>
        </w:rPr>
        <w:t>-8,</w:t>
      </w:r>
      <w:r w:rsidR="00A76ACA" w:rsidRPr="009C0F1D">
        <w:rPr>
          <w:sz w:val="28"/>
        </w:rPr>
        <w:t xml:space="preserve"> 10 - 15 пункта 4, подпунктами 1 - 3, 5 – 12, 14-16 пункта 6 настоящего Порядка - с использованием единой информационной системы в сфере закупок;</w:t>
      </w:r>
    </w:p>
    <w:p w:rsidR="00A76ACA" w:rsidRPr="009C0F1D" w:rsidRDefault="00A76ACA">
      <w:pPr>
        <w:pStyle w:val="23"/>
        <w:spacing w:line="322" w:lineRule="exact"/>
        <w:ind w:left="20" w:right="20" w:firstLine="689"/>
        <w:jc w:val="both"/>
        <w:rPr>
          <w:sz w:val="28"/>
        </w:rPr>
      </w:pPr>
      <w:r w:rsidRPr="009C0F1D">
        <w:rPr>
          <w:sz w:val="28"/>
        </w:rPr>
        <w:t>подпунктом 4 пункта 6 настоящего Порядка - с использованием информационных систем Федерального казначейства после поступления в указанную систему Распоряжения по результатам положительных проверок, предусмотренных абзацем вторым настоящего пункта.</w:t>
      </w:r>
    </w:p>
    <w:p w:rsidR="00A76ACA" w:rsidRPr="009C0F1D" w:rsidRDefault="00A76ACA">
      <w:pPr>
        <w:pStyle w:val="23"/>
        <w:tabs>
          <w:tab w:val="left" w:pos="1042"/>
        </w:tabs>
        <w:spacing w:line="322" w:lineRule="exact"/>
        <w:ind w:left="20" w:right="20" w:firstLine="689"/>
        <w:jc w:val="both"/>
        <w:rPr>
          <w:sz w:val="28"/>
        </w:rPr>
      </w:pPr>
      <w:r w:rsidRPr="009C0F1D">
        <w:rPr>
          <w:sz w:val="28"/>
        </w:rPr>
        <w:t xml:space="preserve">12. В случае если информация, указанная в Распоряжении, или его форма не соответствуют требованиям, установленным пунктами 3, 4, 6, пунктами </w:t>
      </w:r>
      <w:r w:rsidRPr="009C0F1D">
        <w:t xml:space="preserve">7, </w:t>
      </w:r>
      <w:r w:rsidRPr="009C0F1D">
        <w:rPr>
          <w:sz w:val="28"/>
        </w:rPr>
        <w:t xml:space="preserve">9, 10 </w:t>
      </w:r>
      <w:r w:rsidRPr="009C0F1D">
        <w:rPr>
          <w:sz w:val="28"/>
        </w:rPr>
        <w:lastRenderedPageBreak/>
        <w:t>настоящего Порядка, Уполномоченный орган не позднее сроков, установленных пунктом 3 настоящего Порядка, направляет получателю средств местного бюджета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w:t>
      </w:r>
    </w:p>
    <w:p w:rsidR="00A76ACA" w:rsidRPr="009C0F1D" w:rsidRDefault="00A76ACA">
      <w:pPr>
        <w:pStyle w:val="23"/>
        <w:spacing w:line="322" w:lineRule="exact"/>
        <w:ind w:left="20" w:right="20" w:firstLine="689"/>
        <w:jc w:val="both"/>
        <w:rPr>
          <w:sz w:val="28"/>
        </w:rPr>
      </w:pPr>
      <w:r w:rsidRPr="009C0F1D">
        <w:rPr>
          <w:sz w:val="28"/>
        </w:rPr>
        <w:t>При санкционировании оплаты денежных обязательств в соответствии с пунктом 11 настоящего Порядка, уведомления, предусмотренные абзацем первым настоящего пункта, направляются получателю средств местного бюджета с использованием единой информационной системы в сфере закупок.</w:t>
      </w:r>
    </w:p>
    <w:p w:rsidR="00A76ACA" w:rsidRDefault="00A76ACA">
      <w:pPr>
        <w:pStyle w:val="23"/>
        <w:tabs>
          <w:tab w:val="left" w:pos="1052"/>
        </w:tabs>
        <w:spacing w:line="326" w:lineRule="exact"/>
        <w:ind w:left="20" w:right="20" w:firstLine="689"/>
        <w:jc w:val="both"/>
        <w:rPr>
          <w:sz w:val="28"/>
        </w:rPr>
      </w:pPr>
      <w:r w:rsidRPr="009C0F1D">
        <w:rPr>
          <w:sz w:val="28"/>
        </w:rPr>
        <w:t xml:space="preserve">13.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местного бюджета (администратора источников финансирования дефицита бюджета </w:t>
      </w:r>
      <w:r>
        <w:rPr>
          <w:sz w:val="28"/>
        </w:rPr>
        <w:t>поселения</w:t>
      </w:r>
      <w:r w:rsidRPr="009C0F1D">
        <w:rPr>
          <w:sz w:val="28"/>
        </w:rPr>
        <w:t>) с указанием даты, подписи, расшифровки подписи, содержащей фамилию, инициалы ответственного исполнителя Уполномоченного органа, и Распоряжение принимается к испо</w:t>
      </w:r>
      <w:r>
        <w:rPr>
          <w:sz w:val="28"/>
        </w:rPr>
        <w:t>лнению.</w:t>
      </w:r>
    </w:p>
    <w:p w:rsidR="00A76ACA" w:rsidRPr="008D0594" w:rsidRDefault="00A76ACA" w:rsidP="008D0594"/>
    <w:p w:rsidR="00A76ACA" w:rsidRDefault="00A76ACA" w:rsidP="008D0594"/>
    <w:sectPr w:rsidR="00A76ACA" w:rsidSect="006B7CE8">
      <w:footerReference w:type="default" r:id="rId9"/>
      <w:pgSz w:w="11906" w:h="16838"/>
      <w:pgMar w:top="567" w:right="567" w:bottom="567" w:left="1134"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EB5" w:rsidRDefault="00895EB5">
      <w:pPr>
        <w:spacing w:after="0" w:line="240" w:lineRule="auto"/>
      </w:pPr>
      <w:r>
        <w:separator/>
      </w:r>
    </w:p>
  </w:endnote>
  <w:endnote w:type="continuationSeparator" w:id="0">
    <w:p w:rsidR="00895EB5" w:rsidRDefault="0089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CA" w:rsidRDefault="00093206">
    <w:pPr>
      <w:framePr w:wrap="around" w:vAnchor="text" w:hAnchor="margin" w:xAlign="right" w:y="1"/>
    </w:pPr>
    <w:r>
      <w:fldChar w:fldCharType="begin"/>
    </w:r>
    <w:r>
      <w:instrText>PAGE \* Arabic</w:instrText>
    </w:r>
    <w:r>
      <w:fldChar w:fldCharType="separate"/>
    </w:r>
    <w:r w:rsidR="00A403D8">
      <w:rPr>
        <w:noProof/>
      </w:rPr>
      <w:t>2</w:t>
    </w:r>
    <w:r>
      <w:rPr>
        <w:noProof/>
      </w:rPr>
      <w:fldChar w:fldCharType="end"/>
    </w:r>
  </w:p>
  <w:p w:rsidR="00A76ACA" w:rsidRDefault="00A76ACA">
    <w:pPr>
      <w:pStyle w:val="a5"/>
      <w:jc w:val="right"/>
    </w:pPr>
  </w:p>
  <w:p w:rsidR="00A76ACA" w:rsidRDefault="00A76AC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EB5" w:rsidRDefault="00895EB5">
      <w:pPr>
        <w:spacing w:after="0" w:line="240" w:lineRule="auto"/>
      </w:pPr>
      <w:r>
        <w:separator/>
      </w:r>
    </w:p>
  </w:footnote>
  <w:footnote w:type="continuationSeparator" w:id="0">
    <w:p w:rsidR="00895EB5" w:rsidRDefault="00895EB5">
      <w:pPr>
        <w:spacing w:after="0" w:line="240" w:lineRule="auto"/>
      </w:pPr>
      <w:r>
        <w:continuationSeparator/>
      </w:r>
    </w:p>
  </w:footnote>
  <w:footnote w:id="1">
    <w:p w:rsidR="00A76ACA" w:rsidRDefault="00A76ACA" w:rsidP="00E02566">
      <w:pPr>
        <w:pStyle w:val="af5"/>
        <w:jc w:val="both"/>
      </w:pPr>
      <w:r>
        <w:rPr>
          <w:rStyle w:val="af7"/>
        </w:rPr>
        <w:footnoteRef/>
      </w:r>
      <w:r>
        <w:t>Подпункт г) п</w:t>
      </w:r>
      <w:r w:rsidRPr="009F613F">
        <w:t>ункт</w:t>
      </w:r>
      <w:r>
        <w:t>а</w:t>
      </w:r>
      <w:r w:rsidRPr="009F613F">
        <w:t xml:space="preserve"> 8 Приказа Казначейства России от 14.05.2020 N 21н (ред. от 28.12.2022) "О Порядке казначейского обслуживания" (Зарегистрировано в Минюсте России 13.07.2020 N 58914) (с изм. и доп., вступ. в силу с 01.07.2023).</w:t>
      </w:r>
    </w:p>
    <w:p w:rsidR="00A76ACA" w:rsidRDefault="00A76ACA" w:rsidP="00E02566">
      <w:pPr>
        <w:pStyle w:val="af5"/>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9E3"/>
    <w:multiLevelType w:val="multilevel"/>
    <w:tmpl w:val="E79ABAB0"/>
    <w:lvl w:ilvl="0">
      <w:start w:val="1"/>
      <w:numFmt w:val="decimal"/>
      <w:lvlText w:val="%1)"/>
      <w:lvlJc w:val="left"/>
      <w:rPr>
        <w:rFonts w:ascii="Times New Roman" w:hAnsi="Times New Roman" w:cs="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A5A3FA3"/>
    <w:multiLevelType w:val="multilevel"/>
    <w:tmpl w:val="1FA8BC86"/>
    <w:lvl w:ilvl="0">
      <w:start w:val="1"/>
      <w:numFmt w:val="decimal"/>
      <w:lvlText w:val="%1."/>
      <w:lvlJc w:val="left"/>
      <w:rPr>
        <w:rFonts w:ascii="Times New Roman" w:hAnsi="Times New Roman" w:cs="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E4148F6"/>
    <w:multiLevelType w:val="multilevel"/>
    <w:tmpl w:val="A342B4D0"/>
    <w:lvl w:ilvl="0">
      <w:start w:val="3"/>
      <w:numFmt w:val="decimal"/>
      <w:lvlText w:val="%1."/>
      <w:lvlJc w:val="left"/>
      <w:pPr>
        <w:ind w:left="1073" w:hanging="360"/>
      </w:pPr>
      <w:rPr>
        <w:rFonts w:cs="Times New Roman"/>
      </w:rPr>
    </w:lvl>
    <w:lvl w:ilvl="1">
      <w:start w:val="1"/>
      <w:numFmt w:val="lowerLetter"/>
      <w:lvlText w:val="%2."/>
      <w:lvlJc w:val="left"/>
      <w:pPr>
        <w:ind w:left="1793" w:hanging="360"/>
      </w:pPr>
      <w:rPr>
        <w:rFonts w:cs="Times New Roman"/>
      </w:rPr>
    </w:lvl>
    <w:lvl w:ilvl="2">
      <w:start w:val="1"/>
      <w:numFmt w:val="lowerRoman"/>
      <w:lvlText w:val="%3."/>
      <w:lvlJc w:val="right"/>
      <w:pPr>
        <w:ind w:left="2513" w:hanging="180"/>
      </w:pPr>
      <w:rPr>
        <w:rFonts w:cs="Times New Roman"/>
      </w:rPr>
    </w:lvl>
    <w:lvl w:ilvl="3">
      <w:start w:val="1"/>
      <w:numFmt w:val="decimal"/>
      <w:lvlText w:val="%4."/>
      <w:lvlJc w:val="left"/>
      <w:pPr>
        <w:ind w:left="3233" w:hanging="360"/>
      </w:pPr>
      <w:rPr>
        <w:rFonts w:cs="Times New Roman"/>
      </w:rPr>
    </w:lvl>
    <w:lvl w:ilvl="4">
      <w:start w:val="1"/>
      <w:numFmt w:val="lowerLetter"/>
      <w:lvlText w:val="%5."/>
      <w:lvlJc w:val="left"/>
      <w:pPr>
        <w:ind w:left="3953" w:hanging="360"/>
      </w:pPr>
      <w:rPr>
        <w:rFonts w:cs="Times New Roman"/>
      </w:rPr>
    </w:lvl>
    <w:lvl w:ilvl="5">
      <w:start w:val="1"/>
      <w:numFmt w:val="lowerRoman"/>
      <w:lvlText w:val="%6."/>
      <w:lvlJc w:val="right"/>
      <w:pPr>
        <w:ind w:left="4673" w:hanging="180"/>
      </w:pPr>
      <w:rPr>
        <w:rFonts w:cs="Times New Roman"/>
      </w:rPr>
    </w:lvl>
    <w:lvl w:ilvl="6">
      <w:start w:val="1"/>
      <w:numFmt w:val="decimal"/>
      <w:lvlText w:val="%7."/>
      <w:lvlJc w:val="left"/>
      <w:pPr>
        <w:ind w:left="5393" w:hanging="360"/>
      </w:pPr>
      <w:rPr>
        <w:rFonts w:cs="Times New Roman"/>
      </w:rPr>
    </w:lvl>
    <w:lvl w:ilvl="7">
      <w:start w:val="1"/>
      <w:numFmt w:val="lowerLetter"/>
      <w:lvlText w:val="%8."/>
      <w:lvlJc w:val="left"/>
      <w:pPr>
        <w:ind w:left="6113" w:hanging="360"/>
      </w:pPr>
      <w:rPr>
        <w:rFonts w:cs="Times New Roman"/>
      </w:rPr>
    </w:lvl>
    <w:lvl w:ilvl="8">
      <w:start w:val="1"/>
      <w:numFmt w:val="lowerRoman"/>
      <w:lvlText w:val="%9."/>
      <w:lvlJc w:val="right"/>
      <w:pPr>
        <w:ind w:left="6833" w:hanging="180"/>
      </w:pPr>
      <w:rPr>
        <w:rFonts w:cs="Times New Roman"/>
      </w:rPr>
    </w:lvl>
  </w:abstractNum>
  <w:abstractNum w:abstractNumId="3">
    <w:nsid w:val="2D3C1BF0"/>
    <w:multiLevelType w:val="multilevel"/>
    <w:tmpl w:val="1C3C690A"/>
    <w:lvl w:ilvl="0">
      <w:start w:val="1"/>
      <w:numFmt w:val="decimal"/>
      <w:lvlText w:val="%1)"/>
      <w:lvlJc w:val="left"/>
      <w:rPr>
        <w:rFonts w:ascii="Times New Roman" w:hAnsi="Times New Roman" w:cs="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45E51E85"/>
    <w:multiLevelType w:val="hybridMultilevel"/>
    <w:tmpl w:val="1BE0D2E4"/>
    <w:lvl w:ilvl="0" w:tplc="04190011">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B0F4146"/>
    <w:multiLevelType w:val="hybridMultilevel"/>
    <w:tmpl w:val="94006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EF72CC7"/>
    <w:multiLevelType w:val="multilevel"/>
    <w:tmpl w:val="3846234C"/>
    <w:lvl w:ilvl="0">
      <w:start w:val="1"/>
      <w:numFmt w:val="decimal"/>
      <w:lvlText w:val="%1)"/>
      <w:lvlJc w:val="left"/>
      <w:rPr>
        <w:rFonts w:ascii="Times New Roman" w:hAnsi="Times New Roman" w:cs="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73652A8A"/>
    <w:multiLevelType w:val="multilevel"/>
    <w:tmpl w:val="62A4A062"/>
    <w:lvl w:ilvl="0">
      <w:start w:val="1"/>
      <w:numFmt w:val="decimal"/>
      <w:lvlText w:val="%1)"/>
      <w:lvlJc w:val="left"/>
      <w:rPr>
        <w:rFonts w:ascii="Times New Roman" w:hAnsi="Times New Roman" w:cs="Times New Roman"/>
        <w:b w:val="0"/>
        <w:i w:val="0"/>
        <w:smallCaps w:val="0"/>
        <w:strike w:val="0"/>
        <w:color w:val="000000"/>
        <w:spacing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1"/>
  </w:num>
  <w:num w:numId="3">
    <w:abstractNumId w:val="7"/>
  </w:num>
  <w:num w:numId="4">
    <w:abstractNumId w:val="3"/>
  </w:num>
  <w:num w:numId="5">
    <w:abstractNumId w:val="0"/>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5F6"/>
    <w:rsid w:val="00021AD2"/>
    <w:rsid w:val="00025F06"/>
    <w:rsid w:val="00077638"/>
    <w:rsid w:val="00093206"/>
    <w:rsid w:val="000946BB"/>
    <w:rsid w:val="000A0EB4"/>
    <w:rsid w:val="000A4CCB"/>
    <w:rsid w:val="000C5B78"/>
    <w:rsid w:val="000E7A5D"/>
    <w:rsid w:val="00124EFB"/>
    <w:rsid w:val="00135C31"/>
    <w:rsid w:val="0016481B"/>
    <w:rsid w:val="00172490"/>
    <w:rsid w:val="001842DC"/>
    <w:rsid w:val="001B112B"/>
    <w:rsid w:val="001B2E62"/>
    <w:rsid w:val="001D7B09"/>
    <w:rsid w:val="001F7DFF"/>
    <w:rsid w:val="0020351E"/>
    <w:rsid w:val="00214212"/>
    <w:rsid w:val="002255CD"/>
    <w:rsid w:val="0022785F"/>
    <w:rsid w:val="002345C7"/>
    <w:rsid w:val="002554CD"/>
    <w:rsid w:val="002661A5"/>
    <w:rsid w:val="00270F54"/>
    <w:rsid w:val="0027401B"/>
    <w:rsid w:val="002911C6"/>
    <w:rsid w:val="002B6E1B"/>
    <w:rsid w:val="002B7D98"/>
    <w:rsid w:val="00326976"/>
    <w:rsid w:val="00330183"/>
    <w:rsid w:val="00334B03"/>
    <w:rsid w:val="00335505"/>
    <w:rsid w:val="00346638"/>
    <w:rsid w:val="00360906"/>
    <w:rsid w:val="003B7617"/>
    <w:rsid w:val="00400843"/>
    <w:rsid w:val="00415516"/>
    <w:rsid w:val="00460970"/>
    <w:rsid w:val="00474938"/>
    <w:rsid w:val="004B2879"/>
    <w:rsid w:val="004E2F1A"/>
    <w:rsid w:val="00513D07"/>
    <w:rsid w:val="005167E3"/>
    <w:rsid w:val="00550649"/>
    <w:rsid w:val="005606A5"/>
    <w:rsid w:val="005C2B0E"/>
    <w:rsid w:val="005E6B82"/>
    <w:rsid w:val="005F6D43"/>
    <w:rsid w:val="005F7D2D"/>
    <w:rsid w:val="006011B5"/>
    <w:rsid w:val="0061131C"/>
    <w:rsid w:val="00633C57"/>
    <w:rsid w:val="00686D52"/>
    <w:rsid w:val="006A5B89"/>
    <w:rsid w:val="006B7CE8"/>
    <w:rsid w:val="006C36CB"/>
    <w:rsid w:val="00712936"/>
    <w:rsid w:val="007373E6"/>
    <w:rsid w:val="007405F6"/>
    <w:rsid w:val="00751D2A"/>
    <w:rsid w:val="007B57DC"/>
    <w:rsid w:val="007B7273"/>
    <w:rsid w:val="007E2DE7"/>
    <w:rsid w:val="007E4F87"/>
    <w:rsid w:val="0081256F"/>
    <w:rsid w:val="00820CB5"/>
    <w:rsid w:val="00836C4B"/>
    <w:rsid w:val="00864C7B"/>
    <w:rsid w:val="0086632F"/>
    <w:rsid w:val="00872B46"/>
    <w:rsid w:val="00895EB5"/>
    <w:rsid w:val="008B7977"/>
    <w:rsid w:val="008C5C11"/>
    <w:rsid w:val="008D0594"/>
    <w:rsid w:val="008D1F6C"/>
    <w:rsid w:val="008D6ABB"/>
    <w:rsid w:val="008D7C40"/>
    <w:rsid w:val="00913A22"/>
    <w:rsid w:val="009318AE"/>
    <w:rsid w:val="009318FE"/>
    <w:rsid w:val="00944F2C"/>
    <w:rsid w:val="00947B94"/>
    <w:rsid w:val="00950D0C"/>
    <w:rsid w:val="00975CC1"/>
    <w:rsid w:val="009A44DF"/>
    <w:rsid w:val="009B0097"/>
    <w:rsid w:val="009C0F1D"/>
    <w:rsid w:val="009E3BD4"/>
    <w:rsid w:val="009E67D7"/>
    <w:rsid w:val="009E6A91"/>
    <w:rsid w:val="009F613F"/>
    <w:rsid w:val="009F6215"/>
    <w:rsid w:val="00A03C52"/>
    <w:rsid w:val="00A36970"/>
    <w:rsid w:val="00A403D8"/>
    <w:rsid w:val="00A53F02"/>
    <w:rsid w:val="00A76ACA"/>
    <w:rsid w:val="00AC7499"/>
    <w:rsid w:val="00AD1B0F"/>
    <w:rsid w:val="00AD3E95"/>
    <w:rsid w:val="00B060C6"/>
    <w:rsid w:val="00B4685A"/>
    <w:rsid w:val="00B53974"/>
    <w:rsid w:val="00B7000F"/>
    <w:rsid w:val="00B715A8"/>
    <w:rsid w:val="00B72915"/>
    <w:rsid w:val="00B83268"/>
    <w:rsid w:val="00BB1884"/>
    <w:rsid w:val="00BE2E19"/>
    <w:rsid w:val="00BF0589"/>
    <w:rsid w:val="00C04A5D"/>
    <w:rsid w:val="00C0653D"/>
    <w:rsid w:val="00C114BF"/>
    <w:rsid w:val="00C16DFE"/>
    <w:rsid w:val="00C71056"/>
    <w:rsid w:val="00C775BD"/>
    <w:rsid w:val="00C77E02"/>
    <w:rsid w:val="00C8706A"/>
    <w:rsid w:val="00CA0228"/>
    <w:rsid w:val="00CA0B24"/>
    <w:rsid w:val="00CC5E33"/>
    <w:rsid w:val="00D05137"/>
    <w:rsid w:val="00D10E43"/>
    <w:rsid w:val="00D15ABB"/>
    <w:rsid w:val="00D27B5D"/>
    <w:rsid w:val="00D36823"/>
    <w:rsid w:val="00D53D4A"/>
    <w:rsid w:val="00D60E99"/>
    <w:rsid w:val="00D86CE8"/>
    <w:rsid w:val="00D90801"/>
    <w:rsid w:val="00DA0E35"/>
    <w:rsid w:val="00DA1D86"/>
    <w:rsid w:val="00DB69CF"/>
    <w:rsid w:val="00DC3D88"/>
    <w:rsid w:val="00DF495C"/>
    <w:rsid w:val="00E02566"/>
    <w:rsid w:val="00E14167"/>
    <w:rsid w:val="00E178DF"/>
    <w:rsid w:val="00E20745"/>
    <w:rsid w:val="00E215BC"/>
    <w:rsid w:val="00E357FF"/>
    <w:rsid w:val="00E5668E"/>
    <w:rsid w:val="00E772BA"/>
    <w:rsid w:val="00E90190"/>
    <w:rsid w:val="00E92B0E"/>
    <w:rsid w:val="00E9786F"/>
    <w:rsid w:val="00EB450F"/>
    <w:rsid w:val="00EB5DF8"/>
    <w:rsid w:val="00EB6C7C"/>
    <w:rsid w:val="00EC2C5F"/>
    <w:rsid w:val="00ED69DF"/>
    <w:rsid w:val="00EE020B"/>
    <w:rsid w:val="00EE315A"/>
    <w:rsid w:val="00EF3111"/>
    <w:rsid w:val="00F0125E"/>
    <w:rsid w:val="00FC1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513D07"/>
    <w:pPr>
      <w:spacing w:after="200" w:line="276" w:lineRule="auto"/>
    </w:pPr>
    <w:rPr>
      <w:color w:val="000000"/>
      <w:sz w:val="22"/>
    </w:rPr>
  </w:style>
  <w:style w:type="paragraph" w:styleId="1">
    <w:name w:val="heading 1"/>
    <w:basedOn w:val="a"/>
    <w:next w:val="a"/>
    <w:link w:val="10"/>
    <w:uiPriority w:val="99"/>
    <w:qFormat/>
    <w:rsid w:val="00513D07"/>
    <w:pPr>
      <w:spacing w:before="120" w:after="120" w:line="240" w:lineRule="auto"/>
      <w:jc w:val="both"/>
      <w:outlineLvl w:val="0"/>
    </w:pPr>
    <w:rPr>
      <w:rFonts w:ascii="XO Thames" w:hAnsi="XO Thames"/>
      <w:b/>
      <w:color w:val="auto"/>
      <w:sz w:val="32"/>
    </w:rPr>
  </w:style>
  <w:style w:type="paragraph" w:styleId="2">
    <w:name w:val="heading 2"/>
    <w:basedOn w:val="a"/>
    <w:next w:val="a"/>
    <w:link w:val="20"/>
    <w:uiPriority w:val="99"/>
    <w:qFormat/>
    <w:rsid w:val="00513D07"/>
    <w:pPr>
      <w:spacing w:before="120" w:after="120" w:line="240" w:lineRule="auto"/>
      <w:jc w:val="both"/>
      <w:outlineLvl w:val="1"/>
    </w:pPr>
    <w:rPr>
      <w:rFonts w:ascii="XO Thames" w:hAnsi="XO Thames"/>
      <w:b/>
      <w:color w:val="auto"/>
      <w:sz w:val="28"/>
    </w:rPr>
  </w:style>
  <w:style w:type="paragraph" w:styleId="3">
    <w:name w:val="heading 3"/>
    <w:basedOn w:val="a"/>
    <w:next w:val="a"/>
    <w:link w:val="30"/>
    <w:uiPriority w:val="99"/>
    <w:qFormat/>
    <w:rsid w:val="00513D07"/>
    <w:pPr>
      <w:spacing w:before="120" w:after="120" w:line="240" w:lineRule="auto"/>
      <w:jc w:val="both"/>
      <w:outlineLvl w:val="2"/>
    </w:pPr>
    <w:rPr>
      <w:rFonts w:ascii="XO Thames" w:hAnsi="XO Thames"/>
      <w:b/>
      <w:color w:val="auto"/>
      <w:sz w:val="26"/>
    </w:rPr>
  </w:style>
  <w:style w:type="paragraph" w:styleId="4">
    <w:name w:val="heading 4"/>
    <w:basedOn w:val="a"/>
    <w:next w:val="a"/>
    <w:link w:val="40"/>
    <w:uiPriority w:val="99"/>
    <w:qFormat/>
    <w:rsid w:val="00513D07"/>
    <w:pPr>
      <w:spacing w:before="120" w:after="120" w:line="240" w:lineRule="auto"/>
      <w:jc w:val="both"/>
      <w:outlineLvl w:val="3"/>
    </w:pPr>
    <w:rPr>
      <w:rFonts w:ascii="XO Thames" w:hAnsi="XO Thames"/>
      <w:b/>
      <w:color w:val="auto"/>
      <w:sz w:val="24"/>
    </w:rPr>
  </w:style>
  <w:style w:type="paragraph" w:styleId="5">
    <w:name w:val="heading 5"/>
    <w:basedOn w:val="a"/>
    <w:next w:val="a"/>
    <w:link w:val="50"/>
    <w:uiPriority w:val="99"/>
    <w:qFormat/>
    <w:rsid w:val="00513D07"/>
    <w:pPr>
      <w:spacing w:before="120" w:after="120" w:line="240" w:lineRule="auto"/>
      <w:jc w:val="both"/>
      <w:outlineLvl w:val="4"/>
    </w:pPr>
    <w:rPr>
      <w:rFonts w:ascii="XO Thames" w:hAnsi="XO Thames"/>
      <w:b/>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13D07"/>
    <w:rPr>
      <w:rFonts w:ascii="XO Thames" w:hAnsi="XO Thames" w:cs="Times New Roman"/>
      <w:b/>
      <w:sz w:val="32"/>
    </w:rPr>
  </w:style>
  <w:style w:type="character" w:customStyle="1" w:styleId="20">
    <w:name w:val="Заголовок 2 Знак"/>
    <w:link w:val="2"/>
    <w:uiPriority w:val="99"/>
    <w:locked/>
    <w:rsid w:val="00513D07"/>
    <w:rPr>
      <w:rFonts w:ascii="XO Thames" w:hAnsi="XO Thames" w:cs="Times New Roman"/>
      <w:b/>
      <w:sz w:val="28"/>
    </w:rPr>
  </w:style>
  <w:style w:type="character" w:customStyle="1" w:styleId="30">
    <w:name w:val="Заголовок 3 Знак"/>
    <w:link w:val="3"/>
    <w:uiPriority w:val="99"/>
    <w:locked/>
    <w:rsid w:val="00513D07"/>
    <w:rPr>
      <w:rFonts w:ascii="XO Thames" w:hAnsi="XO Thames" w:cs="Times New Roman"/>
      <w:b/>
      <w:sz w:val="26"/>
    </w:rPr>
  </w:style>
  <w:style w:type="character" w:customStyle="1" w:styleId="40">
    <w:name w:val="Заголовок 4 Знак"/>
    <w:link w:val="4"/>
    <w:uiPriority w:val="99"/>
    <w:locked/>
    <w:rsid w:val="00513D07"/>
    <w:rPr>
      <w:rFonts w:ascii="XO Thames" w:hAnsi="XO Thames" w:cs="Times New Roman"/>
      <w:b/>
      <w:sz w:val="24"/>
    </w:rPr>
  </w:style>
  <w:style w:type="character" w:customStyle="1" w:styleId="50">
    <w:name w:val="Заголовок 5 Знак"/>
    <w:link w:val="5"/>
    <w:uiPriority w:val="99"/>
    <w:locked/>
    <w:rsid w:val="00513D07"/>
    <w:rPr>
      <w:rFonts w:ascii="XO Thames" w:hAnsi="XO Thames" w:cs="Times New Roman"/>
      <w:b/>
      <w:sz w:val="22"/>
    </w:rPr>
  </w:style>
  <w:style w:type="character" w:customStyle="1" w:styleId="11">
    <w:name w:val="Обычный1"/>
    <w:uiPriority w:val="99"/>
    <w:rsid w:val="00513D07"/>
  </w:style>
  <w:style w:type="paragraph" w:styleId="21">
    <w:name w:val="toc 2"/>
    <w:basedOn w:val="a"/>
    <w:next w:val="a"/>
    <w:link w:val="22"/>
    <w:uiPriority w:val="99"/>
    <w:rsid w:val="00513D07"/>
    <w:pPr>
      <w:spacing w:after="0" w:line="240" w:lineRule="auto"/>
      <w:ind w:left="200"/>
    </w:pPr>
    <w:rPr>
      <w:rFonts w:ascii="XO Thames" w:hAnsi="XO Thames"/>
      <w:color w:val="auto"/>
      <w:sz w:val="28"/>
      <w:lang w:eastAsia="ko-KR"/>
    </w:rPr>
  </w:style>
  <w:style w:type="character" w:customStyle="1" w:styleId="22">
    <w:name w:val="Оглавление 2 Знак"/>
    <w:link w:val="21"/>
    <w:uiPriority w:val="99"/>
    <w:locked/>
    <w:rsid w:val="00513D07"/>
    <w:rPr>
      <w:rFonts w:ascii="XO Thames" w:hAnsi="XO Thames"/>
      <w:sz w:val="28"/>
    </w:rPr>
  </w:style>
  <w:style w:type="paragraph" w:styleId="41">
    <w:name w:val="toc 4"/>
    <w:basedOn w:val="a"/>
    <w:next w:val="a"/>
    <w:link w:val="42"/>
    <w:uiPriority w:val="99"/>
    <w:rsid w:val="00513D07"/>
    <w:pPr>
      <w:spacing w:after="0" w:line="240" w:lineRule="auto"/>
      <w:ind w:left="600"/>
    </w:pPr>
    <w:rPr>
      <w:rFonts w:ascii="XO Thames" w:hAnsi="XO Thames"/>
      <w:color w:val="auto"/>
      <w:sz w:val="28"/>
      <w:lang w:eastAsia="ko-KR"/>
    </w:rPr>
  </w:style>
  <w:style w:type="character" w:customStyle="1" w:styleId="42">
    <w:name w:val="Оглавление 4 Знак"/>
    <w:link w:val="41"/>
    <w:uiPriority w:val="99"/>
    <w:locked/>
    <w:rsid w:val="00513D07"/>
    <w:rPr>
      <w:rFonts w:ascii="XO Thames" w:hAnsi="XO Thames"/>
      <w:sz w:val="28"/>
    </w:rPr>
  </w:style>
  <w:style w:type="paragraph" w:customStyle="1" w:styleId="a3">
    <w:name w:val="Колонтитул"/>
    <w:basedOn w:val="a4"/>
    <w:link w:val="12"/>
    <w:uiPriority w:val="99"/>
    <w:rsid w:val="00513D07"/>
  </w:style>
  <w:style w:type="character" w:customStyle="1" w:styleId="12">
    <w:name w:val="Колонтитул1"/>
    <w:link w:val="a3"/>
    <w:uiPriority w:val="99"/>
    <w:locked/>
    <w:rsid w:val="00513D07"/>
    <w:rPr>
      <w:rFonts w:ascii="Times New Roman" w:hAnsi="Times New Roman" w:cs="Times New Roman"/>
      <w:color w:val="000000"/>
      <w:spacing w:val="0"/>
      <w:sz w:val="20"/>
      <w:u w:val="none"/>
    </w:rPr>
  </w:style>
  <w:style w:type="paragraph" w:customStyle="1" w:styleId="a4">
    <w:name w:val="Колонтитул_"/>
    <w:basedOn w:val="13"/>
    <w:link w:val="14"/>
    <w:uiPriority w:val="99"/>
    <w:rsid w:val="00513D07"/>
    <w:rPr>
      <w:rFonts w:ascii="Times New Roman" w:hAnsi="Times New Roman"/>
      <w:sz w:val="20"/>
    </w:rPr>
  </w:style>
  <w:style w:type="character" w:customStyle="1" w:styleId="14">
    <w:name w:val="Колонтитул_1"/>
    <w:link w:val="a4"/>
    <w:uiPriority w:val="99"/>
    <w:locked/>
    <w:rsid w:val="00513D07"/>
    <w:rPr>
      <w:rFonts w:ascii="Times New Roman" w:hAnsi="Times New Roman" w:cs="Times New Roman"/>
      <w:sz w:val="20"/>
      <w:u w:val="none"/>
    </w:rPr>
  </w:style>
  <w:style w:type="paragraph" w:styleId="6">
    <w:name w:val="toc 6"/>
    <w:basedOn w:val="a"/>
    <w:next w:val="a"/>
    <w:link w:val="60"/>
    <w:uiPriority w:val="99"/>
    <w:rsid w:val="00513D07"/>
    <w:pPr>
      <w:spacing w:after="0" w:line="240" w:lineRule="auto"/>
      <w:ind w:left="1000"/>
    </w:pPr>
    <w:rPr>
      <w:rFonts w:ascii="XO Thames" w:hAnsi="XO Thames"/>
      <w:color w:val="auto"/>
      <w:sz w:val="28"/>
      <w:lang w:eastAsia="ko-KR"/>
    </w:rPr>
  </w:style>
  <w:style w:type="character" w:customStyle="1" w:styleId="60">
    <w:name w:val="Оглавление 6 Знак"/>
    <w:link w:val="6"/>
    <w:uiPriority w:val="99"/>
    <w:locked/>
    <w:rsid w:val="00513D07"/>
    <w:rPr>
      <w:rFonts w:ascii="XO Thames" w:hAnsi="XO Thames"/>
      <w:sz w:val="28"/>
    </w:rPr>
  </w:style>
  <w:style w:type="paragraph" w:styleId="7">
    <w:name w:val="toc 7"/>
    <w:basedOn w:val="a"/>
    <w:next w:val="a"/>
    <w:link w:val="70"/>
    <w:uiPriority w:val="99"/>
    <w:rsid w:val="00513D07"/>
    <w:pPr>
      <w:spacing w:after="0" w:line="240" w:lineRule="auto"/>
      <w:ind w:left="1200"/>
    </w:pPr>
    <w:rPr>
      <w:rFonts w:ascii="XO Thames" w:hAnsi="XO Thames"/>
      <w:color w:val="auto"/>
      <w:sz w:val="28"/>
      <w:lang w:eastAsia="ko-KR"/>
    </w:rPr>
  </w:style>
  <w:style w:type="character" w:customStyle="1" w:styleId="70">
    <w:name w:val="Оглавление 7 Знак"/>
    <w:link w:val="7"/>
    <w:uiPriority w:val="99"/>
    <w:locked/>
    <w:rsid w:val="00513D07"/>
    <w:rPr>
      <w:rFonts w:ascii="XO Thames" w:hAnsi="XO Thames"/>
      <w:sz w:val="28"/>
    </w:rPr>
  </w:style>
  <w:style w:type="paragraph" w:styleId="a5">
    <w:name w:val="footer"/>
    <w:basedOn w:val="a"/>
    <w:link w:val="a6"/>
    <w:uiPriority w:val="99"/>
    <w:rsid w:val="00513D07"/>
    <w:pPr>
      <w:tabs>
        <w:tab w:val="center" w:pos="4677"/>
        <w:tab w:val="right" w:pos="9355"/>
      </w:tabs>
      <w:spacing w:after="0" w:line="240" w:lineRule="auto"/>
    </w:pPr>
  </w:style>
  <w:style w:type="character" w:customStyle="1" w:styleId="a6">
    <w:name w:val="Нижний колонтитул Знак"/>
    <w:link w:val="a5"/>
    <w:uiPriority w:val="99"/>
    <w:locked/>
    <w:rsid w:val="00513D07"/>
    <w:rPr>
      <w:rFonts w:cs="Times New Roman"/>
    </w:rPr>
  </w:style>
  <w:style w:type="paragraph" w:customStyle="1" w:styleId="12pt">
    <w:name w:val="Основной текст + 12 pt"/>
    <w:aliases w:val="Полужирный,Курсив"/>
    <w:basedOn w:val="23"/>
    <w:link w:val="12pt1"/>
    <w:uiPriority w:val="99"/>
    <w:rsid w:val="00513D07"/>
    <w:rPr>
      <w:b/>
      <w:i/>
      <w:sz w:val="24"/>
    </w:rPr>
  </w:style>
  <w:style w:type="character" w:customStyle="1" w:styleId="12pt1">
    <w:name w:val="Основной текст + 12 pt1"/>
    <w:aliases w:val="Полужирный1,Курсив3"/>
    <w:link w:val="12pt"/>
    <w:uiPriority w:val="99"/>
    <w:locked/>
    <w:rsid w:val="00513D07"/>
    <w:rPr>
      <w:rFonts w:ascii="Times New Roman" w:hAnsi="Times New Roman" w:cs="Times New Roman"/>
      <w:b/>
      <w:i/>
      <w:color w:val="000000"/>
      <w:spacing w:val="0"/>
      <w:sz w:val="24"/>
      <w:u w:val="none"/>
    </w:rPr>
  </w:style>
  <w:style w:type="paragraph" w:customStyle="1" w:styleId="13">
    <w:name w:val="Основной шрифт абзаца1"/>
    <w:uiPriority w:val="99"/>
    <w:rsid w:val="00513D07"/>
    <w:pPr>
      <w:spacing w:after="200" w:line="276" w:lineRule="auto"/>
    </w:pPr>
    <w:rPr>
      <w:color w:val="000000"/>
      <w:sz w:val="22"/>
    </w:rPr>
  </w:style>
  <w:style w:type="paragraph" w:customStyle="1" w:styleId="ConsPlusCell">
    <w:name w:val="ConsPlusCell"/>
    <w:link w:val="ConsPlusCell1"/>
    <w:uiPriority w:val="99"/>
    <w:rsid w:val="00513D07"/>
    <w:pPr>
      <w:widowControl w:val="0"/>
    </w:pPr>
    <w:rPr>
      <w:rFonts w:ascii="Times New Roman" w:hAnsi="Times New Roman"/>
      <w:sz w:val="28"/>
      <w:szCs w:val="22"/>
    </w:rPr>
  </w:style>
  <w:style w:type="character" w:customStyle="1" w:styleId="ConsPlusCell1">
    <w:name w:val="ConsPlusCell1"/>
    <w:link w:val="ConsPlusCell"/>
    <w:uiPriority w:val="99"/>
    <w:locked/>
    <w:rsid w:val="00513D07"/>
    <w:rPr>
      <w:rFonts w:ascii="Times New Roman" w:hAnsi="Times New Roman"/>
      <w:sz w:val="22"/>
    </w:rPr>
  </w:style>
  <w:style w:type="paragraph" w:customStyle="1" w:styleId="23">
    <w:name w:val="Основной текст2"/>
    <w:basedOn w:val="a"/>
    <w:link w:val="210"/>
    <w:uiPriority w:val="99"/>
    <w:rsid w:val="00513D07"/>
    <w:pPr>
      <w:widowControl w:val="0"/>
      <w:spacing w:after="0" w:line="398" w:lineRule="exact"/>
      <w:jc w:val="center"/>
    </w:pPr>
    <w:rPr>
      <w:rFonts w:ascii="Times New Roman" w:hAnsi="Times New Roman"/>
      <w:sz w:val="27"/>
    </w:rPr>
  </w:style>
  <w:style w:type="character" w:customStyle="1" w:styleId="210">
    <w:name w:val="Основной текст21"/>
    <w:link w:val="23"/>
    <w:uiPriority w:val="99"/>
    <w:locked/>
    <w:rsid w:val="00513D07"/>
    <w:rPr>
      <w:rFonts w:ascii="Times New Roman" w:hAnsi="Times New Roman" w:cs="Times New Roman"/>
      <w:sz w:val="27"/>
    </w:rPr>
  </w:style>
  <w:style w:type="paragraph" w:styleId="31">
    <w:name w:val="toc 3"/>
    <w:basedOn w:val="a"/>
    <w:next w:val="a"/>
    <w:link w:val="32"/>
    <w:uiPriority w:val="99"/>
    <w:rsid w:val="00513D07"/>
    <w:pPr>
      <w:spacing w:after="0" w:line="240" w:lineRule="auto"/>
      <w:ind w:left="400"/>
    </w:pPr>
    <w:rPr>
      <w:rFonts w:ascii="XO Thames" w:hAnsi="XO Thames"/>
      <w:color w:val="auto"/>
      <w:sz w:val="28"/>
      <w:lang w:eastAsia="ko-KR"/>
    </w:rPr>
  </w:style>
  <w:style w:type="character" w:customStyle="1" w:styleId="32">
    <w:name w:val="Оглавление 3 Знак"/>
    <w:link w:val="31"/>
    <w:uiPriority w:val="99"/>
    <w:locked/>
    <w:rsid w:val="00513D07"/>
    <w:rPr>
      <w:rFonts w:ascii="XO Thames" w:hAnsi="XO Thames"/>
      <w:sz w:val="28"/>
    </w:rPr>
  </w:style>
  <w:style w:type="paragraph" w:customStyle="1" w:styleId="ConsNonformat">
    <w:name w:val="ConsNonformat"/>
    <w:link w:val="ConsNonformat1"/>
    <w:uiPriority w:val="99"/>
    <w:rsid w:val="00513D07"/>
    <w:pPr>
      <w:widowControl w:val="0"/>
      <w:ind w:right="19772"/>
    </w:pPr>
    <w:rPr>
      <w:rFonts w:ascii="Courier New" w:hAnsi="Courier New"/>
      <w:color w:val="000000"/>
      <w:sz w:val="22"/>
      <w:szCs w:val="22"/>
    </w:rPr>
  </w:style>
  <w:style w:type="character" w:customStyle="1" w:styleId="ConsNonformat1">
    <w:name w:val="ConsNonformat1"/>
    <w:link w:val="ConsNonformat"/>
    <w:uiPriority w:val="99"/>
    <w:locked/>
    <w:rsid w:val="00513D07"/>
    <w:rPr>
      <w:rFonts w:ascii="Courier New" w:hAnsi="Courier New"/>
      <w:color w:val="000000"/>
      <w:sz w:val="22"/>
      <w:lang w:val="ru-RU" w:eastAsia="ru-RU"/>
    </w:rPr>
  </w:style>
  <w:style w:type="paragraph" w:customStyle="1" w:styleId="130">
    <w:name w:val="Основной текст + 13"/>
    <w:aliases w:val="5 pt,Курсив2"/>
    <w:basedOn w:val="23"/>
    <w:link w:val="131"/>
    <w:uiPriority w:val="99"/>
    <w:rsid w:val="00513D07"/>
    <w:rPr>
      <w:i/>
    </w:rPr>
  </w:style>
  <w:style w:type="character" w:customStyle="1" w:styleId="131">
    <w:name w:val="Основной текст + 131"/>
    <w:aliases w:val="5 pt1,Курсив1"/>
    <w:link w:val="130"/>
    <w:uiPriority w:val="99"/>
    <w:locked/>
    <w:rsid w:val="00513D07"/>
    <w:rPr>
      <w:rFonts w:ascii="Times New Roman" w:hAnsi="Times New Roman" w:cs="Times New Roman"/>
      <w:i/>
      <w:color w:val="000000"/>
      <w:spacing w:val="0"/>
      <w:sz w:val="27"/>
      <w:u w:val="none"/>
    </w:rPr>
  </w:style>
  <w:style w:type="paragraph" w:customStyle="1" w:styleId="15">
    <w:name w:val="Гиперссылка1"/>
    <w:basedOn w:val="13"/>
    <w:link w:val="a7"/>
    <w:uiPriority w:val="99"/>
    <w:rsid w:val="00513D07"/>
    <w:rPr>
      <w:color w:val="000080"/>
      <w:u w:val="single"/>
    </w:rPr>
  </w:style>
  <w:style w:type="character" w:styleId="a7">
    <w:name w:val="Hyperlink"/>
    <w:link w:val="15"/>
    <w:uiPriority w:val="99"/>
    <w:locked/>
    <w:rsid w:val="00513D07"/>
    <w:rPr>
      <w:rFonts w:cs="Times New Roman"/>
      <w:color w:val="000080"/>
      <w:u w:val="single"/>
    </w:rPr>
  </w:style>
  <w:style w:type="paragraph" w:customStyle="1" w:styleId="Footnote">
    <w:name w:val="Footnote"/>
    <w:link w:val="Footnote1"/>
    <w:uiPriority w:val="99"/>
    <w:rsid w:val="00513D07"/>
    <w:pPr>
      <w:ind w:firstLine="851"/>
      <w:jc w:val="both"/>
    </w:pPr>
    <w:rPr>
      <w:rFonts w:ascii="XO Thames" w:hAnsi="XO Thames"/>
      <w:sz w:val="22"/>
      <w:szCs w:val="22"/>
    </w:rPr>
  </w:style>
  <w:style w:type="character" w:customStyle="1" w:styleId="Footnote1">
    <w:name w:val="Footnote1"/>
    <w:link w:val="Footnote"/>
    <w:uiPriority w:val="99"/>
    <w:locked/>
    <w:rsid w:val="00513D07"/>
    <w:rPr>
      <w:rFonts w:ascii="XO Thames" w:hAnsi="XO Thames"/>
      <w:sz w:val="22"/>
    </w:rPr>
  </w:style>
  <w:style w:type="paragraph" w:customStyle="1" w:styleId="16">
    <w:name w:val="Основной текст1"/>
    <w:basedOn w:val="13"/>
    <w:link w:val="110"/>
    <w:uiPriority w:val="99"/>
    <w:rsid w:val="00513D07"/>
    <w:rPr>
      <w:rFonts w:ascii="Times New Roman" w:hAnsi="Times New Roman"/>
      <w:sz w:val="27"/>
    </w:rPr>
  </w:style>
  <w:style w:type="character" w:customStyle="1" w:styleId="110">
    <w:name w:val="Основной текст11"/>
    <w:link w:val="16"/>
    <w:uiPriority w:val="99"/>
    <w:locked/>
    <w:rsid w:val="00513D07"/>
    <w:rPr>
      <w:rFonts w:ascii="Times New Roman" w:hAnsi="Times New Roman" w:cs="Times New Roman"/>
      <w:sz w:val="27"/>
      <w:u w:val="none"/>
    </w:rPr>
  </w:style>
  <w:style w:type="paragraph" w:styleId="17">
    <w:name w:val="toc 1"/>
    <w:basedOn w:val="a"/>
    <w:next w:val="a"/>
    <w:link w:val="18"/>
    <w:uiPriority w:val="99"/>
    <w:rsid w:val="00513D07"/>
    <w:rPr>
      <w:rFonts w:ascii="XO Thames" w:hAnsi="XO Thames"/>
      <w:b/>
      <w:color w:val="auto"/>
      <w:sz w:val="28"/>
      <w:lang w:eastAsia="ko-KR"/>
    </w:rPr>
  </w:style>
  <w:style w:type="character" w:customStyle="1" w:styleId="18">
    <w:name w:val="Оглавление 1 Знак"/>
    <w:link w:val="17"/>
    <w:uiPriority w:val="99"/>
    <w:locked/>
    <w:rsid w:val="00513D07"/>
    <w:rPr>
      <w:rFonts w:ascii="XO Thames" w:hAnsi="XO Thames"/>
      <w:b/>
      <w:sz w:val="28"/>
    </w:rPr>
  </w:style>
  <w:style w:type="paragraph" w:customStyle="1" w:styleId="ConsTitle">
    <w:name w:val="ConsTitle"/>
    <w:link w:val="ConsTitle1"/>
    <w:uiPriority w:val="99"/>
    <w:rsid w:val="00513D07"/>
    <w:pPr>
      <w:widowControl w:val="0"/>
      <w:ind w:right="19772"/>
    </w:pPr>
    <w:rPr>
      <w:rFonts w:ascii="Arial" w:hAnsi="Arial"/>
      <w:b/>
      <w:sz w:val="18"/>
      <w:szCs w:val="22"/>
    </w:rPr>
  </w:style>
  <w:style w:type="character" w:customStyle="1" w:styleId="ConsTitle1">
    <w:name w:val="ConsTitle1"/>
    <w:link w:val="ConsTitle"/>
    <w:uiPriority w:val="99"/>
    <w:locked/>
    <w:rsid w:val="00513D07"/>
    <w:rPr>
      <w:rFonts w:ascii="Arial" w:hAnsi="Arial"/>
      <w:b/>
      <w:sz w:val="22"/>
    </w:rPr>
  </w:style>
  <w:style w:type="paragraph" w:styleId="a8">
    <w:name w:val="Body Text"/>
    <w:basedOn w:val="a"/>
    <w:link w:val="a9"/>
    <w:uiPriority w:val="99"/>
    <w:rsid w:val="00513D07"/>
    <w:pPr>
      <w:spacing w:after="0" w:line="240" w:lineRule="auto"/>
      <w:jc w:val="both"/>
    </w:pPr>
    <w:rPr>
      <w:sz w:val="28"/>
    </w:rPr>
  </w:style>
  <w:style w:type="character" w:customStyle="1" w:styleId="a9">
    <w:name w:val="Основной текст Знак"/>
    <w:link w:val="a8"/>
    <w:uiPriority w:val="99"/>
    <w:locked/>
    <w:rsid w:val="00513D07"/>
    <w:rPr>
      <w:rFonts w:cs="Times New Roman"/>
      <w:sz w:val="28"/>
    </w:rPr>
  </w:style>
  <w:style w:type="paragraph" w:customStyle="1" w:styleId="HeaderandFooter">
    <w:name w:val="Header and Footer"/>
    <w:link w:val="HeaderandFooter1"/>
    <w:uiPriority w:val="99"/>
    <w:rsid w:val="00513D07"/>
    <w:pPr>
      <w:jc w:val="both"/>
    </w:pPr>
    <w:rPr>
      <w:rFonts w:ascii="XO Thames" w:hAnsi="XO Thames"/>
      <w:color w:val="000000"/>
      <w:sz w:val="22"/>
      <w:szCs w:val="22"/>
    </w:rPr>
  </w:style>
  <w:style w:type="character" w:customStyle="1" w:styleId="HeaderandFooter1">
    <w:name w:val="Header and Footer1"/>
    <w:link w:val="HeaderandFooter"/>
    <w:uiPriority w:val="99"/>
    <w:locked/>
    <w:rsid w:val="00513D07"/>
    <w:rPr>
      <w:rFonts w:ascii="XO Thames" w:hAnsi="XO Thames"/>
      <w:color w:val="000000"/>
      <w:sz w:val="22"/>
      <w:lang w:val="ru-RU" w:eastAsia="ru-RU"/>
    </w:rPr>
  </w:style>
  <w:style w:type="paragraph" w:styleId="aa">
    <w:name w:val="Body Text Indent"/>
    <w:basedOn w:val="a"/>
    <w:link w:val="ab"/>
    <w:uiPriority w:val="99"/>
    <w:rsid w:val="00513D07"/>
    <w:pPr>
      <w:spacing w:after="120"/>
      <w:ind w:left="283"/>
    </w:pPr>
  </w:style>
  <w:style w:type="character" w:customStyle="1" w:styleId="ab">
    <w:name w:val="Основной текст с отступом Знак"/>
    <w:link w:val="aa"/>
    <w:uiPriority w:val="99"/>
    <w:locked/>
    <w:rsid w:val="00513D07"/>
    <w:rPr>
      <w:rFonts w:cs="Times New Roman"/>
    </w:rPr>
  </w:style>
  <w:style w:type="paragraph" w:styleId="9">
    <w:name w:val="toc 9"/>
    <w:basedOn w:val="a"/>
    <w:next w:val="a"/>
    <w:link w:val="90"/>
    <w:uiPriority w:val="99"/>
    <w:rsid w:val="00513D07"/>
    <w:pPr>
      <w:spacing w:after="0" w:line="240" w:lineRule="auto"/>
      <w:ind w:left="1600"/>
    </w:pPr>
    <w:rPr>
      <w:rFonts w:ascii="XO Thames" w:hAnsi="XO Thames"/>
      <w:color w:val="auto"/>
      <w:sz w:val="28"/>
      <w:lang w:eastAsia="ko-KR"/>
    </w:rPr>
  </w:style>
  <w:style w:type="character" w:customStyle="1" w:styleId="90">
    <w:name w:val="Оглавление 9 Знак"/>
    <w:link w:val="9"/>
    <w:uiPriority w:val="99"/>
    <w:locked/>
    <w:rsid w:val="00513D07"/>
    <w:rPr>
      <w:rFonts w:ascii="XO Thames" w:hAnsi="XO Thames"/>
      <w:sz w:val="28"/>
    </w:rPr>
  </w:style>
  <w:style w:type="paragraph" w:customStyle="1" w:styleId="33">
    <w:name w:val="Основной текст (3)"/>
    <w:basedOn w:val="a"/>
    <w:link w:val="310"/>
    <w:uiPriority w:val="99"/>
    <w:rsid w:val="00513D07"/>
    <w:pPr>
      <w:widowControl w:val="0"/>
      <w:spacing w:after="0" w:line="288" w:lineRule="exact"/>
    </w:pPr>
    <w:rPr>
      <w:rFonts w:ascii="Times New Roman" w:hAnsi="Times New Roman"/>
      <w:b/>
      <w:sz w:val="19"/>
    </w:rPr>
  </w:style>
  <w:style w:type="character" w:customStyle="1" w:styleId="310">
    <w:name w:val="Основной текст (3)1"/>
    <w:link w:val="33"/>
    <w:uiPriority w:val="99"/>
    <w:locked/>
    <w:rsid w:val="00513D07"/>
    <w:rPr>
      <w:rFonts w:ascii="Times New Roman" w:hAnsi="Times New Roman" w:cs="Times New Roman"/>
      <w:b/>
      <w:sz w:val="19"/>
    </w:rPr>
  </w:style>
  <w:style w:type="paragraph" w:customStyle="1" w:styleId="51">
    <w:name w:val="Основной текст (5)"/>
    <w:basedOn w:val="a"/>
    <w:link w:val="510"/>
    <w:uiPriority w:val="99"/>
    <w:rsid w:val="00513D07"/>
    <w:pPr>
      <w:widowControl w:val="0"/>
      <w:spacing w:after="0" w:line="394" w:lineRule="exact"/>
      <w:jc w:val="center"/>
    </w:pPr>
    <w:rPr>
      <w:rFonts w:ascii="Times New Roman" w:hAnsi="Times New Roman"/>
      <w:b/>
      <w:sz w:val="27"/>
    </w:rPr>
  </w:style>
  <w:style w:type="character" w:customStyle="1" w:styleId="510">
    <w:name w:val="Основной текст (5)1"/>
    <w:link w:val="51"/>
    <w:uiPriority w:val="99"/>
    <w:locked/>
    <w:rsid w:val="00513D07"/>
    <w:rPr>
      <w:rFonts w:ascii="Times New Roman" w:hAnsi="Times New Roman" w:cs="Times New Roman"/>
      <w:b/>
      <w:sz w:val="27"/>
    </w:rPr>
  </w:style>
  <w:style w:type="paragraph" w:styleId="8">
    <w:name w:val="toc 8"/>
    <w:basedOn w:val="a"/>
    <w:next w:val="a"/>
    <w:link w:val="80"/>
    <w:uiPriority w:val="99"/>
    <w:rsid w:val="00513D07"/>
    <w:pPr>
      <w:spacing w:after="0" w:line="240" w:lineRule="auto"/>
      <w:ind w:left="1400"/>
    </w:pPr>
    <w:rPr>
      <w:rFonts w:ascii="XO Thames" w:hAnsi="XO Thames"/>
      <w:color w:val="auto"/>
      <w:sz w:val="28"/>
      <w:lang w:eastAsia="ko-KR"/>
    </w:rPr>
  </w:style>
  <w:style w:type="character" w:customStyle="1" w:styleId="80">
    <w:name w:val="Оглавление 8 Знак"/>
    <w:link w:val="8"/>
    <w:uiPriority w:val="99"/>
    <w:locked/>
    <w:rsid w:val="00513D07"/>
    <w:rPr>
      <w:rFonts w:ascii="XO Thames" w:hAnsi="XO Thames"/>
      <w:sz w:val="28"/>
    </w:rPr>
  </w:style>
  <w:style w:type="paragraph" w:customStyle="1" w:styleId="ConsPlusNormal">
    <w:name w:val="ConsPlusNormal"/>
    <w:link w:val="ConsPlusNormal1"/>
    <w:uiPriority w:val="99"/>
    <w:rsid w:val="00513D07"/>
    <w:pPr>
      <w:spacing w:after="200" w:line="276" w:lineRule="auto"/>
    </w:pPr>
    <w:rPr>
      <w:rFonts w:ascii="Arial" w:hAnsi="Arial"/>
      <w:color w:val="000000"/>
      <w:sz w:val="22"/>
      <w:szCs w:val="22"/>
    </w:rPr>
  </w:style>
  <w:style w:type="character" w:customStyle="1" w:styleId="ConsPlusNormal1">
    <w:name w:val="ConsPlusNormal1"/>
    <w:link w:val="ConsPlusNormal"/>
    <w:uiPriority w:val="99"/>
    <w:locked/>
    <w:rsid w:val="00513D07"/>
    <w:rPr>
      <w:rFonts w:ascii="Arial" w:hAnsi="Arial"/>
      <w:color w:val="000000"/>
      <w:sz w:val="22"/>
      <w:lang w:val="ru-RU" w:eastAsia="ru-RU"/>
    </w:rPr>
  </w:style>
  <w:style w:type="paragraph" w:customStyle="1" w:styleId="19">
    <w:name w:val="Основной текст Знак1"/>
    <w:basedOn w:val="13"/>
    <w:link w:val="111"/>
    <w:uiPriority w:val="99"/>
    <w:rsid w:val="00513D07"/>
  </w:style>
  <w:style w:type="character" w:customStyle="1" w:styleId="111">
    <w:name w:val="Основной текст Знак11"/>
    <w:link w:val="19"/>
    <w:uiPriority w:val="99"/>
    <w:locked/>
    <w:rsid w:val="00513D07"/>
    <w:rPr>
      <w:rFonts w:cs="Times New Roman"/>
    </w:rPr>
  </w:style>
  <w:style w:type="paragraph" w:styleId="52">
    <w:name w:val="toc 5"/>
    <w:basedOn w:val="a"/>
    <w:next w:val="a"/>
    <w:link w:val="53"/>
    <w:uiPriority w:val="99"/>
    <w:rsid w:val="00513D07"/>
    <w:pPr>
      <w:spacing w:after="0" w:line="240" w:lineRule="auto"/>
      <w:ind w:left="800"/>
    </w:pPr>
    <w:rPr>
      <w:rFonts w:ascii="XO Thames" w:hAnsi="XO Thames"/>
      <w:color w:val="auto"/>
      <w:sz w:val="28"/>
      <w:lang w:eastAsia="ko-KR"/>
    </w:rPr>
  </w:style>
  <w:style w:type="character" w:customStyle="1" w:styleId="53">
    <w:name w:val="Оглавление 5 Знак"/>
    <w:link w:val="52"/>
    <w:uiPriority w:val="99"/>
    <w:locked/>
    <w:rsid w:val="00513D07"/>
    <w:rPr>
      <w:rFonts w:ascii="XO Thames" w:hAnsi="XO Thames"/>
      <w:sz w:val="28"/>
    </w:rPr>
  </w:style>
  <w:style w:type="paragraph" w:styleId="ac">
    <w:name w:val="Subtitle"/>
    <w:basedOn w:val="a"/>
    <w:next w:val="a"/>
    <w:link w:val="ad"/>
    <w:uiPriority w:val="99"/>
    <w:qFormat/>
    <w:rsid w:val="00513D07"/>
    <w:pPr>
      <w:spacing w:after="0" w:line="240" w:lineRule="auto"/>
      <w:jc w:val="both"/>
    </w:pPr>
    <w:rPr>
      <w:rFonts w:ascii="XO Thames" w:hAnsi="XO Thames"/>
      <w:i/>
      <w:color w:val="auto"/>
      <w:sz w:val="24"/>
    </w:rPr>
  </w:style>
  <w:style w:type="character" w:customStyle="1" w:styleId="ad">
    <w:name w:val="Подзаголовок Знак"/>
    <w:link w:val="ac"/>
    <w:uiPriority w:val="99"/>
    <w:locked/>
    <w:rsid w:val="00513D07"/>
    <w:rPr>
      <w:rFonts w:ascii="XO Thames" w:hAnsi="XO Thames" w:cs="Times New Roman"/>
      <w:i/>
      <w:sz w:val="24"/>
    </w:rPr>
  </w:style>
  <w:style w:type="paragraph" w:customStyle="1" w:styleId="ConsPlusNonformat">
    <w:name w:val="ConsPlusNonformat"/>
    <w:link w:val="ConsPlusNonformat1"/>
    <w:uiPriority w:val="99"/>
    <w:rsid w:val="00513D07"/>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513D07"/>
    <w:rPr>
      <w:rFonts w:ascii="Courier New" w:hAnsi="Courier New"/>
      <w:color w:val="000000"/>
      <w:sz w:val="22"/>
      <w:lang w:val="ru-RU" w:eastAsia="ru-RU"/>
    </w:rPr>
  </w:style>
  <w:style w:type="paragraph" w:styleId="ae">
    <w:name w:val="Title"/>
    <w:basedOn w:val="a"/>
    <w:next w:val="a"/>
    <w:link w:val="af"/>
    <w:uiPriority w:val="99"/>
    <w:qFormat/>
    <w:rsid w:val="00513D07"/>
    <w:pPr>
      <w:spacing w:before="567" w:after="567" w:line="240" w:lineRule="auto"/>
      <w:jc w:val="center"/>
    </w:pPr>
    <w:rPr>
      <w:rFonts w:ascii="XO Thames" w:hAnsi="XO Thames"/>
      <w:b/>
      <w:caps/>
      <w:color w:val="auto"/>
      <w:sz w:val="40"/>
    </w:rPr>
  </w:style>
  <w:style w:type="character" w:customStyle="1" w:styleId="af">
    <w:name w:val="Название Знак"/>
    <w:link w:val="ae"/>
    <w:uiPriority w:val="99"/>
    <w:locked/>
    <w:rsid w:val="00513D07"/>
    <w:rPr>
      <w:rFonts w:ascii="XO Thames" w:hAnsi="XO Thames" w:cs="Times New Roman"/>
      <w:b/>
      <w:caps/>
      <w:sz w:val="40"/>
    </w:rPr>
  </w:style>
  <w:style w:type="paragraph" w:customStyle="1" w:styleId="43">
    <w:name w:val="Основной текст (4)"/>
    <w:basedOn w:val="a"/>
    <w:link w:val="410"/>
    <w:uiPriority w:val="99"/>
    <w:rsid w:val="00513D07"/>
    <w:pPr>
      <w:widowControl w:val="0"/>
      <w:spacing w:after="0" w:line="336" w:lineRule="exact"/>
    </w:pPr>
    <w:rPr>
      <w:rFonts w:ascii="Times New Roman" w:hAnsi="Times New Roman"/>
      <w:sz w:val="23"/>
    </w:rPr>
  </w:style>
  <w:style w:type="character" w:customStyle="1" w:styleId="410">
    <w:name w:val="Основной текст (4)1"/>
    <w:link w:val="43"/>
    <w:uiPriority w:val="99"/>
    <w:locked/>
    <w:rsid w:val="00513D07"/>
    <w:rPr>
      <w:rFonts w:ascii="Times New Roman" w:hAnsi="Times New Roman" w:cs="Times New Roman"/>
      <w:sz w:val="23"/>
    </w:rPr>
  </w:style>
  <w:style w:type="paragraph" w:styleId="af0">
    <w:name w:val="List Paragraph"/>
    <w:basedOn w:val="a"/>
    <w:link w:val="af1"/>
    <w:uiPriority w:val="99"/>
    <w:qFormat/>
    <w:rsid w:val="00513D07"/>
    <w:pPr>
      <w:ind w:left="720"/>
      <w:contextualSpacing/>
    </w:pPr>
  </w:style>
  <w:style w:type="character" w:customStyle="1" w:styleId="af1">
    <w:name w:val="Абзац списка Знак"/>
    <w:link w:val="af0"/>
    <w:uiPriority w:val="99"/>
    <w:locked/>
    <w:rsid w:val="00513D07"/>
    <w:rPr>
      <w:rFonts w:cs="Times New Roman"/>
    </w:rPr>
  </w:style>
  <w:style w:type="paragraph" w:styleId="af2">
    <w:name w:val="header"/>
    <w:basedOn w:val="a"/>
    <w:link w:val="af3"/>
    <w:uiPriority w:val="99"/>
    <w:rsid w:val="00513D07"/>
    <w:pPr>
      <w:tabs>
        <w:tab w:val="center" w:pos="4677"/>
        <w:tab w:val="right" w:pos="9355"/>
      </w:tabs>
      <w:spacing w:after="0" w:line="240" w:lineRule="auto"/>
    </w:pPr>
  </w:style>
  <w:style w:type="character" w:customStyle="1" w:styleId="af3">
    <w:name w:val="Верхний колонтитул Знак"/>
    <w:link w:val="af2"/>
    <w:uiPriority w:val="99"/>
    <w:locked/>
    <w:rsid w:val="00513D07"/>
    <w:rPr>
      <w:rFonts w:cs="Times New Roman"/>
    </w:rPr>
  </w:style>
  <w:style w:type="paragraph" w:customStyle="1" w:styleId="3pt">
    <w:name w:val="Основной текст + Интервал 3 pt"/>
    <w:basedOn w:val="23"/>
    <w:link w:val="3pt1"/>
    <w:uiPriority w:val="99"/>
    <w:rsid w:val="00513D07"/>
    <w:rPr>
      <w:spacing w:val="70"/>
      <w:sz w:val="26"/>
    </w:rPr>
  </w:style>
  <w:style w:type="character" w:customStyle="1" w:styleId="3pt1">
    <w:name w:val="Основной текст + Интервал 3 pt1"/>
    <w:link w:val="3pt"/>
    <w:uiPriority w:val="99"/>
    <w:locked/>
    <w:rsid w:val="00513D07"/>
    <w:rPr>
      <w:rFonts w:ascii="Times New Roman" w:hAnsi="Times New Roman" w:cs="Times New Roman"/>
      <w:color w:val="000000"/>
      <w:spacing w:val="70"/>
      <w:sz w:val="26"/>
      <w:u w:val="none"/>
    </w:rPr>
  </w:style>
  <w:style w:type="table" w:styleId="af4">
    <w:name w:val="Table Grid"/>
    <w:basedOn w:val="a1"/>
    <w:uiPriority w:val="99"/>
    <w:rsid w:val="00513D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footnote text"/>
    <w:basedOn w:val="a"/>
    <w:link w:val="af6"/>
    <w:uiPriority w:val="99"/>
    <w:rsid w:val="00B4685A"/>
    <w:pPr>
      <w:spacing w:after="0" w:line="240" w:lineRule="auto"/>
    </w:pPr>
    <w:rPr>
      <w:sz w:val="20"/>
    </w:rPr>
  </w:style>
  <w:style w:type="character" w:customStyle="1" w:styleId="af6">
    <w:name w:val="Текст сноски Знак"/>
    <w:link w:val="af5"/>
    <w:uiPriority w:val="99"/>
    <w:semiHidden/>
    <w:locked/>
    <w:rsid w:val="00B4685A"/>
    <w:rPr>
      <w:rFonts w:cs="Times New Roman"/>
      <w:sz w:val="20"/>
    </w:rPr>
  </w:style>
  <w:style w:type="character" w:styleId="af7">
    <w:name w:val="footnote reference"/>
    <w:uiPriority w:val="99"/>
    <w:semiHidden/>
    <w:rsid w:val="00B4685A"/>
    <w:rPr>
      <w:rFonts w:cs="Times New Roman"/>
      <w:vertAlign w:val="superscript"/>
    </w:rPr>
  </w:style>
  <w:style w:type="paragraph" w:styleId="af8">
    <w:name w:val="TOC Heading"/>
    <w:basedOn w:val="1"/>
    <w:next w:val="a"/>
    <w:uiPriority w:val="99"/>
    <w:qFormat/>
    <w:rsid w:val="00B4685A"/>
    <w:pPr>
      <w:keepNext/>
      <w:keepLines/>
      <w:spacing w:before="480" w:after="0"/>
      <w:jc w:val="left"/>
      <w:outlineLvl w:val="9"/>
    </w:pPr>
    <w:rPr>
      <w:rFonts w:ascii="Cambria" w:hAnsi="Cambria"/>
      <w:bCs/>
      <w:color w:val="365F91"/>
      <w:sz w:val="28"/>
      <w:szCs w:val="28"/>
    </w:rPr>
  </w:style>
  <w:style w:type="paragraph" w:styleId="af9">
    <w:name w:val="Balloon Text"/>
    <w:basedOn w:val="a"/>
    <w:link w:val="afa"/>
    <w:uiPriority w:val="99"/>
    <w:semiHidden/>
    <w:rsid w:val="00B4685A"/>
    <w:pPr>
      <w:spacing w:after="0" w:line="240" w:lineRule="auto"/>
    </w:pPr>
    <w:rPr>
      <w:rFonts w:ascii="Tahoma" w:hAnsi="Tahoma" w:cs="Tahoma"/>
      <w:sz w:val="16"/>
      <w:szCs w:val="16"/>
    </w:rPr>
  </w:style>
  <w:style w:type="character" w:customStyle="1" w:styleId="afa">
    <w:name w:val="Текст выноски Знак"/>
    <w:link w:val="af9"/>
    <w:uiPriority w:val="99"/>
    <w:semiHidden/>
    <w:locked/>
    <w:rsid w:val="00B4685A"/>
    <w:rPr>
      <w:rFonts w:ascii="Tahoma" w:hAnsi="Tahoma" w:cs="Tahoma"/>
      <w:sz w:val="16"/>
      <w:szCs w:val="16"/>
    </w:rPr>
  </w:style>
  <w:style w:type="character" w:customStyle="1" w:styleId="FootnoteCharacters">
    <w:name w:val="Footnote Characters"/>
    <w:uiPriority w:val="99"/>
    <w:rsid w:val="002661A5"/>
    <w:rPr>
      <w:vertAlign w:val="superscript"/>
    </w:rPr>
  </w:style>
  <w:style w:type="paragraph" w:customStyle="1" w:styleId="1a">
    <w:name w:val="Без интервала1"/>
    <w:uiPriority w:val="99"/>
    <w:rsid w:val="006B7CE8"/>
    <w:rPr>
      <w:sz w:val="22"/>
      <w:szCs w:val="22"/>
      <w:lang w:eastAsia="en-US"/>
    </w:rPr>
  </w:style>
  <w:style w:type="paragraph" w:customStyle="1" w:styleId="1b">
    <w:name w:val="Абзац списка1"/>
    <w:basedOn w:val="a"/>
    <w:uiPriority w:val="99"/>
    <w:rsid w:val="006B7CE8"/>
    <w:pPr>
      <w:spacing w:after="160" w:line="259" w:lineRule="auto"/>
      <w:ind w:left="720"/>
      <w:contextualSpacing/>
    </w:pPr>
    <w:rPr>
      <w:color w:val="auto"/>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513D07"/>
    <w:pPr>
      <w:spacing w:after="200" w:line="276" w:lineRule="auto"/>
    </w:pPr>
    <w:rPr>
      <w:color w:val="000000"/>
      <w:sz w:val="22"/>
    </w:rPr>
  </w:style>
  <w:style w:type="paragraph" w:styleId="1">
    <w:name w:val="heading 1"/>
    <w:basedOn w:val="a"/>
    <w:next w:val="a"/>
    <w:link w:val="10"/>
    <w:uiPriority w:val="99"/>
    <w:qFormat/>
    <w:rsid w:val="00513D07"/>
    <w:pPr>
      <w:spacing w:before="120" w:after="120" w:line="240" w:lineRule="auto"/>
      <w:jc w:val="both"/>
      <w:outlineLvl w:val="0"/>
    </w:pPr>
    <w:rPr>
      <w:rFonts w:ascii="XO Thames" w:hAnsi="XO Thames"/>
      <w:b/>
      <w:color w:val="auto"/>
      <w:sz w:val="32"/>
    </w:rPr>
  </w:style>
  <w:style w:type="paragraph" w:styleId="2">
    <w:name w:val="heading 2"/>
    <w:basedOn w:val="a"/>
    <w:next w:val="a"/>
    <w:link w:val="20"/>
    <w:uiPriority w:val="99"/>
    <w:qFormat/>
    <w:rsid w:val="00513D07"/>
    <w:pPr>
      <w:spacing w:before="120" w:after="120" w:line="240" w:lineRule="auto"/>
      <w:jc w:val="both"/>
      <w:outlineLvl w:val="1"/>
    </w:pPr>
    <w:rPr>
      <w:rFonts w:ascii="XO Thames" w:hAnsi="XO Thames"/>
      <w:b/>
      <w:color w:val="auto"/>
      <w:sz w:val="28"/>
    </w:rPr>
  </w:style>
  <w:style w:type="paragraph" w:styleId="3">
    <w:name w:val="heading 3"/>
    <w:basedOn w:val="a"/>
    <w:next w:val="a"/>
    <w:link w:val="30"/>
    <w:uiPriority w:val="99"/>
    <w:qFormat/>
    <w:rsid w:val="00513D07"/>
    <w:pPr>
      <w:spacing w:before="120" w:after="120" w:line="240" w:lineRule="auto"/>
      <w:jc w:val="both"/>
      <w:outlineLvl w:val="2"/>
    </w:pPr>
    <w:rPr>
      <w:rFonts w:ascii="XO Thames" w:hAnsi="XO Thames"/>
      <w:b/>
      <w:color w:val="auto"/>
      <w:sz w:val="26"/>
    </w:rPr>
  </w:style>
  <w:style w:type="paragraph" w:styleId="4">
    <w:name w:val="heading 4"/>
    <w:basedOn w:val="a"/>
    <w:next w:val="a"/>
    <w:link w:val="40"/>
    <w:uiPriority w:val="99"/>
    <w:qFormat/>
    <w:rsid w:val="00513D07"/>
    <w:pPr>
      <w:spacing w:before="120" w:after="120" w:line="240" w:lineRule="auto"/>
      <w:jc w:val="both"/>
      <w:outlineLvl w:val="3"/>
    </w:pPr>
    <w:rPr>
      <w:rFonts w:ascii="XO Thames" w:hAnsi="XO Thames"/>
      <w:b/>
      <w:color w:val="auto"/>
      <w:sz w:val="24"/>
    </w:rPr>
  </w:style>
  <w:style w:type="paragraph" w:styleId="5">
    <w:name w:val="heading 5"/>
    <w:basedOn w:val="a"/>
    <w:next w:val="a"/>
    <w:link w:val="50"/>
    <w:uiPriority w:val="99"/>
    <w:qFormat/>
    <w:rsid w:val="00513D07"/>
    <w:pPr>
      <w:spacing w:before="120" w:after="120" w:line="240" w:lineRule="auto"/>
      <w:jc w:val="both"/>
      <w:outlineLvl w:val="4"/>
    </w:pPr>
    <w:rPr>
      <w:rFonts w:ascii="XO Thames" w:hAnsi="XO Thames"/>
      <w:b/>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13D07"/>
    <w:rPr>
      <w:rFonts w:ascii="XO Thames" w:hAnsi="XO Thames" w:cs="Times New Roman"/>
      <w:b/>
      <w:sz w:val="32"/>
    </w:rPr>
  </w:style>
  <w:style w:type="character" w:customStyle="1" w:styleId="20">
    <w:name w:val="Заголовок 2 Знак"/>
    <w:link w:val="2"/>
    <w:uiPriority w:val="99"/>
    <w:locked/>
    <w:rsid w:val="00513D07"/>
    <w:rPr>
      <w:rFonts w:ascii="XO Thames" w:hAnsi="XO Thames" w:cs="Times New Roman"/>
      <w:b/>
      <w:sz w:val="28"/>
    </w:rPr>
  </w:style>
  <w:style w:type="character" w:customStyle="1" w:styleId="30">
    <w:name w:val="Заголовок 3 Знак"/>
    <w:link w:val="3"/>
    <w:uiPriority w:val="99"/>
    <w:locked/>
    <w:rsid w:val="00513D07"/>
    <w:rPr>
      <w:rFonts w:ascii="XO Thames" w:hAnsi="XO Thames" w:cs="Times New Roman"/>
      <w:b/>
      <w:sz w:val="26"/>
    </w:rPr>
  </w:style>
  <w:style w:type="character" w:customStyle="1" w:styleId="40">
    <w:name w:val="Заголовок 4 Знак"/>
    <w:link w:val="4"/>
    <w:uiPriority w:val="99"/>
    <w:locked/>
    <w:rsid w:val="00513D07"/>
    <w:rPr>
      <w:rFonts w:ascii="XO Thames" w:hAnsi="XO Thames" w:cs="Times New Roman"/>
      <w:b/>
      <w:sz w:val="24"/>
    </w:rPr>
  </w:style>
  <w:style w:type="character" w:customStyle="1" w:styleId="50">
    <w:name w:val="Заголовок 5 Знак"/>
    <w:link w:val="5"/>
    <w:uiPriority w:val="99"/>
    <w:locked/>
    <w:rsid w:val="00513D07"/>
    <w:rPr>
      <w:rFonts w:ascii="XO Thames" w:hAnsi="XO Thames" w:cs="Times New Roman"/>
      <w:b/>
      <w:sz w:val="22"/>
    </w:rPr>
  </w:style>
  <w:style w:type="character" w:customStyle="1" w:styleId="11">
    <w:name w:val="Обычный1"/>
    <w:uiPriority w:val="99"/>
    <w:rsid w:val="00513D07"/>
  </w:style>
  <w:style w:type="paragraph" w:styleId="21">
    <w:name w:val="toc 2"/>
    <w:basedOn w:val="a"/>
    <w:next w:val="a"/>
    <w:link w:val="22"/>
    <w:uiPriority w:val="99"/>
    <w:rsid w:val="00513D07"/>
    <w:pPr>
      <w:spacing w:after="0" w:line="240" w:lineRule="auto"/>
      <w:ind w:left="200"/>
    </w:pPr>
    <w:rPr>
      <w:rFonts w:ascii="XO Thames" w:hAnsi="XO Thames"/>
      <w:color w:val="auto"/>
      <w:sz w:val="28"/>
      <w:lang w:eastAsia="ko-KR"/>
    </w:rPr>
  </w:style>
  <w:style w:type="character" w:customStyle="1" w:styleId="22">
    <w:name w:val="Оглавление 2 Знак"/>
    <w:link w:val="21"/>
    <w:uiPriority w:val="99"/>
    <w:locked/>
    <w:rsid w:val="00513D07"/>
    <w:rPr>
      <w:rFonts w:ascii="XO Thames" w:hAnsi="XO Thames"/>
      <w:sz w:val="28"/>
    </w:rPr>
  </w:style>
  <w:style w:type="paragraph" w:styleId="41">
    <w:name w:val="toc 4"/>
    <w:basedOn w:val="a"/>
    <w:next w:val="a"/>
    <w:link w:val="42"/>
    <w:uiPriority w:val="99"/>
    <w:rsid w:val="00513D07"/>
    <w:pPr>
      <w:spacing w:after="0" w:line="240" w:lineRule="auto"/>
      <w:ind w:left="600"/>
    </w:pPr>
    <w:rPr>
      <w:rFonts w:ascii="XO Thames" w:hAnsi="XO Thames"/>
      <w:color w:val="auto"/>
      <w:sz w:val="28"/>
      <w:lang w:eastAsia="ko-KR"/>
    </w:rPr>
  </w:style>
  <w:style w:type="character" w:customStyle="1" w:styleId="42">
    <w:name w:val="Оглавление 4 Знак"/>
    <w:link w:val="41"/>
    <w:uiPriority w:val="99"/>
    <w:locked/>
    <w:rsid w:val="00513D07"/>
    <w:rPr>
      <w:rFonts w:ascii="XO Thames" w:hAnsi="XO Thames"/>
      <w:sz w:val="28"/>
    </w:rPr>
  </w:style>
  <w:style w:type="paragraph" w:customStyle="1" w:styleId="a3">
    <w:name w:val="Колонтитул"/>
    <w:basedOn w:val="a4"/>
    <w:link w:val="12"/>
    <w:uiPriority w:val="99"/>
    <w:rsid w:val="00513D07"/>
  </w:style>
  <w:style w:type="character" w:customStyle="1" w:styleId="12">
    <w:name w:val="Колонтитул1"/>
    <w:link w:val="a3"/>
    <w:uiPriority w:val="99"/>
    <w:locked/>
    <w:rsid w:val="00513D07"/>
    <w:rPr>
      <w:rFonts w:ascii="Times New Roman" w:hAnsi="Times New Roman" w:cs="Times New Roman"/>
      <w:color w:val="000000"/>
      <w:spacing w:val="0"/>
      <w:sz w:val="20"/>
      <w:u w:val="none"/>
    </w:rPr>
  </w:style>
  <w:style w:type="paragraph" w:customStyle="1" w:styleId="a4">
    <w:name w:val="Колонтитул_"/>
    <w:basedOn w:val="13"/>
    <w:link w:val="14"/>
    <w:uiPriority w:val="99"/>
    <w:rsid w:val="00513D07"/>
    <w:rPr>
      <w:rFonts w:ascii="Times New Roman" w:hAnsi="Times New Roman"/>
      <w:sz w:val="20"/>
    </w:rPr>
  </w:style>
  <w:style w:type="character" w:customStyle="1" w:styleId="14">
    <w:name w:val="Колонтитул_1"/>
    <w:link w:val="a4"/>
    <w:uiPriority w:val="99"/>
    <w:locked/>
    <w:rsid w:val="00513D07"/>
    <w:rPr>
      <w:rFonts w:ascii="Times New Roman" w:hAnsi="Times New Roman" w:cs="Times New Roman"/>
      <w:sz w:val="20"/>
      <w:u w:val="none"/>
    </w:rPr>
  </w:style>
  <w:style w:type="paragraph" w:styleId="6">
    <w:name w:val="toc 6"/>
    <w:basedOn w:val="a"/>
    <w:next w:val="a"/>
    <w:link w:val="60"/>
    <w:uiPriority w:val="99"/>
    <w:rsid w:val="00513D07"/>
    <w:pPr>
      <w:spacing w:after="0" w:line="240" w:lineRule="auto"/>
      <w:ind w:left="1000"/>
    </w:pPr>
    <w:rPr>
      <w:rFonts w:ascii="XO Thames" w:hAnsi="XO Thames"/>
      <w:color w:val="auto"/>
      <w:sz w:val="28"/>
      <w:lang w:eastAsia="ko-KR"/>
    </w:rPr>
  </w:style>
  <w:style w:type="character" w:customStyle="1" w:styleId="60">
    <w:name w:val="Оглавление 6 Знак"/>
    <w:link w:val="6"/>
    <w:uiPriority w:val="99"/>
    <w:locked/>
    <w:rsid w:val="00513D07"/>
    <w:rPr>
      <w:rFonts w:ascii="XO Thames" w:hAnsi="XO Thames"/>
      <w:sz w:val="28"/>
    </w:rPr>
  </w:style>
  <w:style w:type="paragraph" w:styleId="7">
    <w:name w:val="toc 7"/>
    <w:basedOn w:val="a"/>
    <w:next w:val="a"/>
    <w:link w:val="70"/>
    <w:uiPriority w:val="99"/>
    <w:rsid w:val="00513D07"/>
    <w:pPr>
      <w:spacing w:after="0" w:line="240" w:lineRule="auto"/>
      <w:ind w:left="1200"/>
    </w:pPr>
    <w:rPr>
      <w:rFonts w:ascii="XO Thames" w:hAnsi="XO Thames"/>
      <w:color w:val="auto"/>
      <w:sz w:val="28"/>
      <w:lang w:eastAsia="ko-KR"/>
    </w:rPr>
  </w:style>
  <w:style w:type="character" w:customStyle="1" w:styleId="70">
    <w:name w:val="Оглавление 7 Знак"/>
    <w:link w:val="7"/>
    <w:uiPriority w:val="99"/>
    <w:locked/>
    <w:rsid w:val="00513D07"/>
    <w:rPr>
      <w:rFonts w:ascii="XO Thames" w:hAnsi="XO Thames"/>
      <w:sz w:val="28"/>
    </w:rPr>
  </w:style>
  <w:style w:type="paragraph" w:styleId="a5">
    <w:name w:val="footer"/>
    <w:basedOn w:val="a"/>
    <w:link w:val="a6"/>
    <w:uiPriority w:val="99"/>
    <w:rsid w:val="00513D07"/>
    <w:pPr>
      <w:tabs>
        <w:tab w:val="center" w:pos="4677"/>
        <w:tab w:val="right" w:pos="9355"/>
      </w:tabs>
      <w:spacing w:after="0" w:line="240" w:lineRule="auto"/>
    </w:pPr>
  </w:style>
  <w:style w:type="character" w:customStyle="1" w:styleId="a6">
    <w:name w:val="Нижний колонтитул Знак"/>
    <w:link w:val="a5"/>
    <w:uiPriority w:val="99"/>
    <w:locked/>
    <w:rsid w:val="00513D07"/>
    <w:rPr>
      <w:rFonts w:cs="Times New Roman"/>
    </w:rPr>
  </w:style>
  <w:style w:type="paragraph" w:customStyle="1" w:styleId="12pt">
    <w:name w:val="Основной текст + 12 pt"/>
    <w:aliases w:val="Полужирный,Курсив"/>
    <w:basedOn w:val="23"/>
    <w:link w:val="12pt1"/>
    <w:uiPriority w:val="99"/>
    <w:rsid w:val="00513D07"/>
    <w:rPr>
      <w:b/>
      <w:i/>
      <w:sz w:val="24"/>
    </w:rPr>
  </w:style>
  <w:style w:type="character" w:customStyle="1" w:styleId="12pt1">
    <w:name w:val="Основной текст + 12 pt1"/>
    <w:aliases w:val="Полужирный1,Курсив3"/>
    <w:link w:val="12pt"/>
    <w:uiPriority w:val="99"/>
    <w:locked/>
    <w:rsid w:val="00513D07"/>
    <w:rPr>
      <w:rFonts w:ascii="Times New Roman" w:hAnsi="Times New Roman" w:cs="Times New Roman"/>
      <w:b/>
      <w:i/>
      <w:color w:val="000000"/>
      <w:spacing w:val="0"/>
      <w:sz w:val="24"/>
      <w:u w:val="none"/>
    </w:rPr>
  </w:style>
  <w:style w:type="paragraph" w:customStyle="1" w:styleId="13">
    <w:name w:val="Основной шрифт абзаца1"/>
    <w:uiPriority w:val="99"/>
    <w:rsid w:val="00513D07"/>
    <w:pPr>
      <w:spacing w:after="200" w:line="276" w:lineRule="auto"/>
    </w:pPr>
    <w:rPr>
      <w:color w:val="000000"/>
      <w:sz w:val="22"/>
    </w:rPr>
  </w:style>
  <w:style w:type="paragraph" w:customStyle="1" w:styleId="ConsPlusCell">
    <w:name w:val="ConsPlusCell"/>
    <w:link w:val="ConsPlusCell1"/>
    <w:uiPriority w:val="99"/>
    <w:rsid w:val="00513D07"/>
    <w:pPr>
      <w:widowControl w:val="0"/>
    </w:pPr>
    <w:rPr>
      <w:rFonts w:ascii="Times New Roman" w:hAnsi="Times New Roman"/>
      <w:sz w:val="28"/>
      <w:szCs w:val="22"/>
    </w:rPr>
  </w:style>
  <w:style w:type="character" w:customStyle="1" w:styleId="ConsPlusCell1">
    <w:name w:val="ConsPlusCell1"/>
    <w:link w:val="ConsPlusCell"/>
    <w:uiPriority w:val="99"/>
    <w:locked/>
    <w:rsid w:val="00513D07"/>
    <w:rPr>
      <w:rFonts w:ascii="Times New Roman" w:hAnsi="Times New Roman"/>
      <w:sz w:val="22"/>
    </w:rPr>
  </w:style>
  <w:style w:type="paragraph" w:customStyle="1" w:styleId="23">
    <w:name w:val="Основной текст2"/>
    <w:basedOn w:val="a"/>
    <w:link w:val="210"/>
    <w:uiPriority w:val="99"/>
    <w:rsid w:val="00513D07"/>
    <w:pPr>
      <w:widowControl w:val="0"/>
      <w:spacing w:after="0" w:line="398" w:lineRule="exact"/>
      <w:jc w:val="center"/>
    </w:pPr>
    <w:rPr>
      <w:rFonts w:ascii="Times New Roman" w:hAnsi="Times New Roman"/>
      <w:sz w:val="27"/>
    </w:rPr>
  </w:style>
  <w:style w:type="character" w:customStyle="1" w:styleId="210">
    <w:name w:val="Основной текст21"/>
    <w:link w:val="23"/>
    <w:uiPriority w:val="99"/>
    <w:locked/>
    <w:rsid w:val="00513D07"/>
    <w:rPr>
      <w:rFonts w:ascii="Times New Roman" w:hAnsi="Times New Roman" w:cs="Times New Roman"/>
      <w:sz w:val="27"/>
    </w:rPr>
  </w:style>
  <w:style w:type="paragraph" w:styleId="31">
    <w:name w:val="toc 3"/>
    <w:basedOn w:val="a"/>
    <w:next w:val="a"/>
    <w:link w:val="32"/>
    <w:uiPriority w:val="99"/>
    <w:rsid w:val="00513D07"/>
    <w:pPr>
      <w:spacing w:after="0" w:line="240" w:lineRule="auto"/>
      <w:ind w:left="400"/>
    </w:pPr>
    <w:rPr>
      <w:rFonts w:ascii="XO Thames" w:hAnsi="XO Thames"/>
      <w:color w:val="auto"/>
      <w:sz w:val="28"/>
      <w:lang w:eastAsia="ko-KR"/>
    </w:rPr>
  </w:style>
  <w:style w:type="character" w:customStyle="1" w:styleId="32">
    <w:name w:val="Оглавление 3 Знак"/>
    <w:link w:val="31"/>
    <w:uiPriority w:val="99"/>
    <w:locked/>
    <w:rsid w:val="00513D07"/>
    <w:rPr>
      <w:rFonts w:ascii="XO Thames" w:hAnsi="XO Thames"/>
      <w:sz w:val="28"/>
    </w:rPr>
  </w:style>
  <w:style w:type="paragraph" w:customStyle="1" w:styleId="ConsNonformat">
    <w:name w:val="ConsNonformat"/>
    <w:link w:val="ConsNonformat1"/>
    <w:uiPriority w:val="99"/>
    <w:rsid w:val="00513D07"/>
    <w:pPr>
      <w:widowControl w:val="0"/>
      <w:ind w:right="19772"/>
    </w:pPr>
    <w:rPr>
      <w:rFonts w:ascii="Courier New" w:hAnsi="Courier New"/>
      <w:color w:val="000000"/>
      <w:sz w:val="22"/>
      <w:szCs w:val="22"/>
    </w:rPr>
  </w:style>
  <w:style w:type="character" w:customStyle="1" w:styleId="ConsNonformat1">
    <w:name w:val="ConsNonformat1"/>
    <w:link w:val="ConsNonformat"/>
    <w:uiPriority w:val="99"/>
    <w:locked/>
    <w:rsid w:val="00513D07"/>
    <w:rPr>
      <w:rFonts w:ascii="Courier New" w:hAnsi="Courier New"/>
      <w:color w:val="000000"/>
      <w:sz w:val="22"/>
      <w:lang w:val="ru-RU" w:eastAsia="ru-RU"/>
    </w:rPr>
  </w:style>
  <w:style w:type="paragraph" w:customStyle="1" w:styleId="130">
    <w:name w:val="Основной текст + 13"/>
    <w:aliases w:val="5 pt,Курсив2"/>
    <w:basedOn w:val="23"/>
    <w:link w:val="131"/>
    <w:uiPriority w:val="99"/>
    <w:rsid w:val="00513D07"/>
    <w:rPr>
      <w:i/>
    </w:rPr>
  </w:style>
  <w:style w:type="character" w:customStyle="1" w:styleId="131">
    <w:name w:val="Основной текст + 131"/>
    <w:aliases w:val="5 pt1,Курсив1"/>
    <w:link w:val="130"/>
    <w:uiPriority w:val="99"/>
    <w:locked/>
    <w:rsid w:val="00513D07"/>
    <w:rPr>
      <w:rFonts w:ascii="Times New Roman" w:hAnsi="Times New Roman" w:cs="Times New Roman"/>
      <w:i/>
      <w:color w:val="000000"/>
      <w:spacing w:val="0"/>
      <w:sz w:val="27"/>
      <w:u w:val="none"/>
    </w:rPr>
  </w:style>
  <w:style w:type="paragraph" w:customStyle="1" w:styleId="15">
    <w:name w:val="Гиперссылка1"/>
    <w:basedOn w:val="13"/>
    <w:link w:val="a7"/>
    <w:uiPriority w:val="99"/>
    <w:rsid w:val="00513D07"/>
    <w:rPr>
      <w:color w:val="000080"/>
      <w:u w:val="single"/>
    </w:rPr>
  </w:style>
  <w:style w:type="character" w:styleId="a7">
    <w:name w:val="Hyperlink"/>
    <w:link w:val="15"/>
    <w:uiPriority w:val="99"/>
    <w:locked/>
    <w:rsid w:val="00513D07"/>
    <w:rPr>
      <w:rFonts w:cs="Times New Roman"/>
      <w:color w:val="000080"/>
      <w:u w:val="single"/>
    </w:rPr>
  </w:style>
  <w:style w:type="paragraph" w:customStyle="1" w:styleId="Footnote">
    <w:name w:val="Footnote"/>
    <w:link w:val="Footnote1"/>
    <w:uiPriority w:val="99"/>
    <w:rsid w:val="00513D07"/>
    <w:pPr>
      <w:ind w:firstLine="851"/>
      <w:jc w:val="both"/>
    </w:pPr>
    <w:rPr>
      <w:rFonts w:ascii="XO Thames" w:hAnsi="XO Thames"/>
      <w:sz w:val="22"/>
      <w:szCs w:val="22"/>
    </w:rPr>
  </w:style>
  <w:style w:type="character" w:customStyle="1" w:styleId="Footnote1">
    <w:name w:val="Footnote1"/>
    <w:link w:val="Footnote"/>
    <w:uiPriority w:val="99"/>
    <w:locked/>
    <w:rsid w:val="00513D07"/>
    <w:rPr>
      <w:rFonts w:ascii="XO Thames" w:hAnsi="XO Thames"/>
      <w:sz w:val="22"/>
    </w:rPr>
  </w:style>
  <w:style w:type="paragraph" w:customStyle="1" w:styleId="16">
    <w:name w:val="Основной текст1"/>
    <w:basedOn w:val="13"/>
    <w:link w:val="110"/>
    <w:uiPriority w:val="99"/>
    <w:rsid w:val="00513D07"/>
    <w:rPr>
      <w:rFonts w:ascii="Times New Roman" w:hAnsi="Times New Roman"/>
      <w:sz w:val="27"/>
    </w:rPr>
  </w:style>
  <w:style w:type="character" w:customStyle="1" w:styleId="110">
    <w:name w:val="Основной текст11"/>
    <w:link w:val="16"/>
    <w:uiPriority w:val="99"/>
    <w:locked/>
    <w:rsid w:val="00513D07"/>
    <w:rPr>
      <w:rFonts w:ascii="Times New Roman" w:hAnsi="Times New Roman" w:cs="Times New Roman"/>
      <w:sz w:val="27"/>
      <w:u w:val="none"/>
    </w:rPr>
  </w:style>
  <w:style w:type="paragraph" w:styleId="17">
    <w:name w:val="toc 1"/>
    <w:basedOn w:val="a"/>
    <w:next w:val="a"/>
    <w:link w:val="18"/>
    <w:uiPriority w:val="99"/>
    <w:rsid w:val="00513D07"/>
    <w:rPr>
      <w:rFonts w:ascii="XO Thames" w:hAnsi="XO Thames"/>
      <w:b/>
      <w:color w:val="auto"/>
      <w:sz w:val="28"/>
      <w:lang w:eastAsia="ko-KR"/>
    </w:rPr>
  </w:style>
  <w:style w:type="character" w:customStyle="1" w:styleId="18">
    <w:name w:val="Оглавление 1 Знак"/>
    <w:link w:val="17"/>
    <w:uiPriority w:val="99"/>
    <w:locked/>
    <w:rsid w:val="00513D07"/>
    <w:rPr>
      <w:rFonts w:ascii="XO Thames" w:hAnsi="XO Thames"/>
      <w:b/>
      <w:sz w:val="28"/>
    </w:rPr>
  </w:style>
  <w:style w:type="paragraph" w:customStyle="1" w:styleId="ConsTitle">
    <w:name w:val="ConsTitle"/>
    <w:link w:val="ConsTitle1"/>
    <w:uiPriority w:val="99"/>
    <w:rsid w:val="00513D07"/>
    <w:pPr>
      <w:widowControl w:val="0"/>
      <w:ind w:right="19772"/>
    </w:pPr>
    <w:rPr>
      <w:rFonts w:ascii="Arial" w:hAnsi="Arial"/>
      <w:b/>
      <w:sz w:val="18"/>
      <w:szCs w:val="22"/>
    </w:rPr>
  </w:style>
  <w:style w:type="character" w:customStyle="1" w:styleId="ConsTitle1">
    <w:name w:val="ConsTitle1"/>
    <w:link w:val="ConsTitle"/>
    <w:uiPriority w:val="99"/>
    <w:locked/>
    <w:rsid w:val="00513D07"/>
    <w:rPr>
      <w:rFonts w:ascii="Arial" w:hAnsi="Arial"/>
      <w:b/>
      <w:sz w:val="22"/>
    </w:rPr>
  </w:style>
  <w:style w:type="paragraph" w:styleId="a8">
    <w:name w:val="Body Text"/>
    <w:basedOn w:val="a"/>
    <w:link w:val="a9"/>
    <w:uiPriority w:val="99"/>
    <w:rsid w:val="00513D07"/>
    <w:pPr>
      <w:spacing w:after="0" w:line="240" w:lineRule="auto"/>
      <w:jc w:val="both"/>
    </w:pPr>
    <w:rPr>
      <w:sz w:val="28"/>
    </w:rPr>
  </w:style>
  <w:style w:type="character" w:customStyle="1" w:styleId="a9">
    <w:name w:val="Основной текст Знак"/>
    <w:link w:val="a8"/>
    <w:uiPriority w:val="99"/>
    <w:locked/>
    <w:rsid w:val="00513D07"/>
    <w:rPr>
      <w:rFonts w:cs="Times New Roman"/>
      <w:sz w:val="28"/>
    </w:rPr>
  </w:style>
  <w:style w:type="paragraph" w:customStyle="1" w:styleId="HeaderandFooter">
    <w:name w:val="Header and Footer"/>
    <w:link w:val="HeaderandFooter1"/>
    <w:uiPriority w:val="99"/>
    <w:rsid w:val="00513D07"/>
    <w:pPr>
      <w:jc w:val="both"/>
    </w:pPr>
    <w:rPr>
      <w:rFonts w:ascii="XO Thames" w:hAnsi="XO Thames"/>
      <w:color w:val="000000"/>
      <w:sz w:val="22"/>
      <w:szCs w:val="22"/>
    </w:rPr>
  </w:style>
  <w:style w:type="character" w:customStyle="1" w:styleId="HeaderandFooter1">
    <w:name w:val="Header and Footer1"/>
    <w:link w:val="HeaderandFooter"/>
    <w:uiPriority w:val="99"/>
    <w:locked/>
    <w:rsid w:val="00513D07"/>
    <w:rPr>
      <w:rFonts w:ascii="XO Thames" w:hAnsi="XO Thames"/>
      <w:color w:val="000000"/>
      <w:sz w:val="22"/>
      <w:lang w:val="ru-RU" w:eastAsia="ru-RU"/>
    </w:rPr>
  </w:style>
  <w:style w:type="paragraph" w:styleId="aa">
    <w:name w:val="Body Text Indent"/>
    <w:basedOn w:val="a"/>
    <w:link w:val="ab"/>
    <w:uiPriority w:val="99"/>
    <w:rsid w:val="00513D07"/>
    <w:pPr>
      <w:spacing w:after="120"/>
      <w:ind w:left="283"/>
    </w:pPr>
  </w:style>
  <w:style w:type="character" w:customStyle="1" w:styleId="ab">
    <w:name w:val="Основной текст с отступом Знак"/>
    <w:link w:val="aa"/>
    <w:uiPriority w:val="99"/>
    <w:locked/>
    <w:rsid w:val="00513D07"/>
    <w:rPr>
      <w:rFonts w:cs="Times New Roman"/>
    </w:rPr>
  </w:style>
  <w:style w:type="paragraph" w:styleId="9">
    <w:name w:val="toc 9"/>
    <w:basedOn w:val="a"/>
    <w:next w:val="a"/>
    <w:link w:val="90"/>
    <w:uiPriority w:val="99"/>
    <w:rsid w:val="00513D07"/>
    <w:pPr>
      <w:spacing w:after="0" w:line="240" w:lineRule="auto"/>
      <w:ind w:left="1600"/>
    </w:pPr>
    <w:rPr>
      <w:rFonts w:ascii="XO Thames" w:hAnsi="XO Thames"/>
      <w:color w:val="auto"/>
      <w:sz w:val="28"/>
      <w:lang w:eastAsia="ko-KR"/>
    </w:rPr>
  </w:style>
  <w:style w:type="character" w:customStyle="1" w:styleId="90">
    <w:name w:val="Оглавление 9 Знак"/>
    <w:link w:val="9"/>
    <w:uiPriority w:val="99"/>
    <w:locked/>
    <w:rsid w:val="00513D07"/>
    <w:rPr>
      <w:rFonts w:ascii="XO Thames" w:hAnsi="XO Thames"/>
      <w:sz w:val="28"/>
    </w:rPr>
  </w:style>
  <w:style w:type="paragraph" w:customStyle="1" w:styleId="33">
    <w:name w:val="Основной текст (3)"/>
    <w:basedOn w:val="a"/>
    <w:link w:val="310"/>
    <w:uiPriority w:val="99"/>
    <w:rsid w:val="00513D07"/>
    <w:pPr>
      <w:widowControl w:val="0"/>
      <w:spacing w:after="0" w:line="288" w:lineRule="exact"/>
    </w:pPr>
    <w:rPr>
      <w:rFonts w:ascii="Times New Roman" w:hAnsi="Times New Roman"/>
      <w:b/>
      <w:sz w:val="19"/>
    </w:rPr>
  </w:style>
  <w:style w:type="character" w:customStyle="1" w:styleId="310">
    <w:name w:val="Основной текст (3)1"/>
    <w:link w:val="33"/>
    <w:uiPriority w:val="99"/>
    <w:locked/>
    <w:rsid w:val="00513D07"/>
    <w:rPr>
      <w:rFonts w:ascii="Times New Roman" w:hAnsi="Times New Roman" w:cs="Times New Roman"/>
      <w:b/>
      <w:sz w:val="19"/>
    </w:rPr>
  </w:style>
  <w:style w:type="paragraph" w:customStyle="1" w:styleId="51">
    <w:name w:val="Основной текст (5)"/>
    <w:basedOn w:val="a"/>
    <w:link w:val="510"/>
    <w:uiPriority w:val="99"/>
    <w:rsid w:val="00513D07"/>
    <w:pPr>
      <w:widowControl w:val="0"/>
      <w:spacing w:after="0" w:line="394" w:lineRule="exact"/>
      <w:jc w:val="center"/>
    </w:pPr>
    <w:rPr>
      <w:rFonts w:ascii="Times New Roman" w:hAnsi="Times New Roman"/>
      <w:b/>
      <w:sz w:val="27"/>
    </w:rPr>
  </w:style>
  <w:style w:type="character" w:customStyle="1" w:styleId="510">
    <w:name w:val="Основной текст (5)1"/>
    <w:link w:val="51"/>
    <w:uiPriority w:val="99"/>
    <w:locked/>
    <w:rsid w:val="00513D07"/>
    <w:rPr>
      <w:rFonts w:ascii="Times New Roman" w:hAnsi="Times New Roman" w:cs="Times New Roman"/>
      <w:b/>
      <w:sz w:val="27"/>
    </w:rPr>
  </w:style>
  <w:style w:type="paragraph" w:styleId="8">
    <w:name w:val="toc 8"/>
    <w:basedOn w:val="a"/>
    <w:next w:val="a"/>
    <w:link w:val="80"/>
    <w:uiPriority w:val="99"/>
    <w:rsid w:val="00513D07"/>
    <w:pPr>
      <w:spacing w:after="0" w:line="240" w:lineRule="auto"/>
      <w:ind w:left="1400"/>
    </w:pPr>
    <w:rPr>
      <w:rFonts w:ascii="XO Thames" w:hAnsi="XO Thames"/>
      <w:color w:val="auto"/>
      <w:sz w:val="28"/>
      <w:lang w:eastAsia="ko-KR"/>
    </w:rPr>
  </w:style>
  <w:style w:type="character" w:customStyle="1" w:styleId="80">
    <w:name w:val="Оглавление 8 Знак"/>
    <w:link w:val="8"/>
    <w:uiPriority w:val="99"/>
    <w:locked/>
    <w:rsid w:val="00513D07"/>
    <w:rPr>
      <w:rFonts w:ascii="XO Thames" w:hAnsi="XO Thames"/>
      <w:sz w:val="28"/>
    </w:rPr>
  </w:style>
  <w:style w:type="paragraph" w:customStyle="1" w:styleId="ConsPlusNormal">
    <w:name w:val="ConsPlusNormal"/>
    <w:link w:val="ConsPlusNormal1"/>
    <w:uiPriority w:val="99"/>
    <w:rsid w:val="00513D07"/>
    <w:pPr>
      <w:spacing w:after="200" w:line="276" w:lineRule="auto"/>
    </w:pPr>
    <w:rPr>
      <w:rFonts w:ascii="Arial" w:hAnsi="Arial"/>
      <w:color w:val="000000"/>
      <w:sz w:val="22"/>
      <w:szCs w:val="22"/>
    </w:rPr>
  </w:style>
  <w:style w:type="character" w:customStyle="1" w:styleId="ConsPlusNormal1">
    <w:name w:val="ConsPlusNormal1"/>
    <w:link w:val="ConsPlusNormal"/>
    <w:uiPriority w:val="99"/>
    <w:locked/>
    <w:rsid w:val="00513D07"/>
    <w:rPr>
      <w:rFonts w:ascii="Arial" w:hAnsi="Arial"/>
      <w:color w:val="000000"/>
      <w:sz w:val="22"/>
      <w:lang w:val="ru-RU" w:eastAsia="ru-RU"/>
    </w:rPr>
  </w:style>
  <w:style w:type="paragraph" w:customStyle="1" w:styleId="19">
    <w:name w:val="Основной текст Знак1"/>
    <w:basedOn w:val="13"/>
    <w:link w:val="111"/>
    <w:uiPriority w:val="99"/>
    <w:rsid w:val="00513D07"/>
  </w:style>
  <w:style w:type="character" w:customStyle="1" w:styleId="111">
    <w:name w:val="Основной текст Знак11"/>
    <w:link w:val="19"/>
    <w:uiPriority w:val="99"/>
    <w:locked/>
    <w:rsid w:val="00513D07"/>
    <w:rPr>
      <w:rFonts w:cs="Times New Roman"/>
    </w:rPr>
  </w:style>
  <w:style w:type="paragraph" w:styleId="52">
    <w:name w:val="toc 5"/>
    <w:basedOn w:val="a"/>
    <w:next w:val="a"/>
    <w:link w:val="53"/>
    <w:uiPriority w:val="99"/>
    <w:rsid w:val="00513D07"/>
    <w:pPr>
      <w:spacing w:after="0" w:line="240" w:lineRule="auto"/>
      <w:ind w:left="800"/>
    </w:pPr>
    <w:rPr>
      <w:rFonts w:ascii="XO Thames" w:hAnsi="XO Thames"/>
      <w:color w:val="auto"/>
      <w:sz w:val="28"/>
      <w:lang w:eastAsia="ko-KR"/>
    </w:rPr>
  </w:style>
  <w:style w:type="character" w:customStyle="1" w:styleId="53">
    <w:name w:val="Оглавление 5 Знак"/>
    <w:link w:val="52"/>
    <w:uiPriority w:val="99"/>
    <w:locked/>
    <w:rsid w:val="00513D07"/>
    <w:rPr>
      <w:rFonts w:ascii="XO Thames" w:hAnsi="XO Thames"/>
      <w:sz w:val="28"/>
    </w:rPr>
  </w:style>
  <w:style w:type="paragraph" w:styleId="ac">
    <w:name w:val="Subtitle"/>
    <w:basedOn w:val="a"/>
    <w:next w:val="a"/>
    <w:link w:val="ad"/>
    <w:uiPriority w:val="99"/>
    <w:qFormat/>
    <w:rsid w:val="00513D07"/>
    <w:pPr>
      <w:spacing w:after="0" w:line="240" w:lineRule="auto"/>
      <w:jc w:val="both"/>
    </w:pPr>
    <w:rPr>
      <w:rFonts w:ascii="XO Thames" w:hAnsi="XO Thames"/>
      <w:i/>
      <w:color w:val="auto"/>
      <w:sz w:val="24"/>
    </w:rPr>
  </w:style>
  <w:style w:type="character" w:customStyle="1" w:styleId="ad">
    <w:name w:val="Подзаголовок Знак"/>
    <w:link w:val="ac"/>
    <w:uiPriority w:val="99"/>
    <w:locked/>
    <w:rsid w:val="00513D07"/>
    <w:rPr>
      <w:rFonts w:ascii="XO Thames" w:hAnsi="XO Thames" w:cs="Times New Roman"/>
      <w:i/>
      <w:sz w:val="24"/>
    </w:rPr>
  </w:style>
  <w:style w:type="paragraph" w:customStyle="1" w:styleId="ConsPlusNonformat">
    <w:name w:val="ConsPlusNonformat"/>
    <w:link w:val="ConsPlusNonformat1"/>
    <w:uiPriority w:val="99"/>
    <w:rsid w:val="00513D07"/>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513D07"/>
    <w:rPr>
      <w:rFonts w:ascii="Courier New" w:hAnsi="Courier New"/>
      <w:color w:val="000000"/>
      <w:sz w:val="22"/>
      <w:lang w:val="ru-RU" w:eastAsia="ru-RU"/>
    </w:rPr>
  </w:style>
  <w:style w:type="paragraph" w:styleId="ae">
    <w:name w:val="Title"/>
    <w:basedOn w:val="a"/>
    <w:next w:val="a"/>
    <w:link w:val="af"/>
    <w:uiPriority w:val="99"/>
    <w:qFormat/>
    <w:rsid w:val="00513D07"/>
    <w:pPr>
      <w:spacing w:before="567" w:after="567" w:line="240" w:lineRule="auto"/>
      <w:jc w:val="center"/>
    </w:pPr>
    <w:rPr>
      <w:rFonts w:ascii="XO Thames" w:hAnsi="XO Thames"/>
      <w:b/>
      <w:caps/>
      <w:color w:val="auto"/>
      <w:sz w:val="40"/>
    </w:rPr>
  </w:style>
  <w:style w:type="character" w:customStyle="1" w:styleId="af">
    <w:name w:val="Название Знак"/>
    <w:link w:val="ae"/>
    <w:uiPriority w:val="99"/>
    <w:locked/>
    <w:rsid w:val="00513D07"/>
    <w:rPr>
      <w:rFonts w:ascii="XO Thames" w:hAnsi="XO Thames" w:cs="Times New Roman"/>
      <w:b/>
      <w:caps/>
      <w:sz w:val="40"/>
    </w:rPr>
  </w:style>
  <w:style w:type="paragraph" w:customStyle="1" w:styleId="43">
    <w:name w:val="Основной текст (4)"/>
    <w:basedOn w:val="a"/>
    <w:link w:val="410"/>
    <w:uiPriority w:val="99"/>
    <w:rsid w:val="00513D07"/>
    <w:pPr>
      <w:widowControl w:val="0"/>
      <w:spacing w:after="0" w:line="336" w:lineRule="exact"/>
    </w:pPr>
    <w:rPr>
      <w:rFonts w:ascii="Times New Roman" w:hAnsi="Times New Roman"/>
      <w:sz w:val="23"/>
    </w:rPr>
  </w:style>
  <w:style w:type="character" w:customStyle="1" w:styleId="410">
    <w:name w:val="Основной текст (4)1"/>
    <w:link w:val="43"/>
    <w:uiPriority w:val="99"/>
    <w:locked/>
    <w:rsid w:val="00513D07"/>
    <w:rPr>
      <w:rFonts w:ascii="Times New Roman" w:hAnsi="Times New Roman" w:cs="Times New Roman"/>
      <w:sz w:val="23"/>
    </w:rPr>
  </w:style>
  <w:style w:type="paragraph" w:styleId="af0">
    <w:name w:val="List Paragraph"/>
    <w:basedOn w:val="a"/>
    <w:link w:val="af1"/>
    <w:uiPriority w:val="99"/>
    <w:qFormat/>
    <w:rsid w:val="00513D07"/>
    <w:pPr>
      <w:ind w:left="720"/>
      <w:contextualSpacing/>
    </w:pPr>
  </w:style>
  <w:style w:type="character" w:customStyle="1" w:styleId="af1">
    <w:name w:val="Абзац списка Знак"/>
    <w:link w:val="af0"/>
    <w:uiPriority w:val="99"/>
    <w:locked/>
    <w:rsid w:val="00513D07"/>
    <w:rPr>
      <w:rFonts w:cs="Times New Roman"/>
    </w:rPr>
  </w:style>
  <w:style w:type="paragraph" w:styleId="af2">
    <w:name w:val="header"/>
    <w:basedOn w:val="a"/>
    <w:link w:val="af3"/>
    <w:uiPriority w:val="99"/>
    <w:rsid w:val="00513D07"/>
    <w:pPr>
      <w:tabs>
        <w:tab w:val="center" w:pos="4677"/>
        <w:tab w:val="right" w:pos="9355"/>
      </w:tabs>
      <w:spacing w:after="0" w:line="240" w:lineRule="auto"/>
    </w:pPr>
  </w:style>
  <w:style w:type="character" w:customStyle="1" w:styleId="af3">
    <w:name w:val="Верхний колонтитул Знак"/>
    <w:link w:val="af2"/>
    <w:uiPriority w:val="99"/>
    <w:locked/>
    <w:rsid w:val="00513D07"/>
    <w:rPr>
      <w:rFonts w:cs="Times New Roman"/>
    </w:rPr>
  </w:style>
  <w:style w:type="paragraph" w:customStyle="1" w:styleId="3pt">
    <w:name w:val="Основной текст + Интервал 3 pt"/>
    <w:basedOn w:val="23"/>
    <w:link w:val="3pt1"/>
    <w:uiPriority w:val="99"/>
    <w:rsid w:val="00513D07"/>
    <w:rPr>
      <w:spacing w:val="70"/>
      <w:sz w:val="26"/>
    </w:rPr>
  </w:style>
  <w:style w:type="character" w:customStyle="1" w:styleId="3pt1">
    <w:name w:val="Основной текст + Интервал 3 pt1"/>
    <w:link w:val="3pt"/>
    <w:uiPriority w:val="99"/>
    <w:locked/>
    <w:rsid w:val="00513D07"/>
    <w:rPr>
      <w:rFonts w:ascii="Times New Roman" w:hAnsi="Times New Roman" w:cs="Times New Roman"/>
      <w:color w:val="000000"/>
      <w:spacing w:val="70"/>
      <w:sz w:val="26"/>
      <w:u w:val="none"/>
    </w:rPr>
  </w:style>
  <w:style w:type="table" w:styleId="af4">
    <w:name w:val="Table Grid"/>
    <w:basedOn w:val="a1"/>
    <w:uiPriority w:val="99"/>
    <w:rsid w:val="00513D0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footnote text"/>
    <w:basedOn w:val="a"/>
    <w:link w:val="af6"/>
    <w:uiPriority w:val="99"/>
    <w:rsid w:val="00B4685A"/>
    <w:pPr>
      <w:spacing w:after="0" w:line="240" w:lineRule="auto"/>
    </w:pPr>
    <w:rPr>
      <w:sz w:val="20"/>
    </w:rPr>
  </w:style>
  <w:style w:type="character" w:customStyle="1" w:styleId="af6">
    <w:name w:val="Текст сноски Знак"/>
    <w:link w:val="af5"/>
    <w:uiPriority w:val="99"/>
    <w:semiHidden/>
    <w:locked/>
    <w:rsid w:val="00B4685A"/>
    <w:rPr>
      <w:rFonts w:cs="Times New Roman"/>
      <w:sz w:val="20"/>
    </w:rPr>
  </w:style>
  <w:style w:type="character" w:styleId="af7">
    <w:name w:val="footnote reference"/>
    <w:uiPriority w:val="99"/>
    <w:semiHidden/>
    <w:rsid w:val="00B4685A"/>
    <w:rPr>
      <w:rFonts w:cs="Times New Roman"/>
      <w:vertAlign w:val="superscript"/>
    </w:rPr>
  </w:style>
  <w:style w:type="paragraph" w:styleId="af8">
    <w:name w:val="TOC Heading"/>
    <w:basedOn w:val="1"/>
    <w:next w:val="a"/>
    <w:uiPriority w:val="99"/>
    <w:qFormat/>
    <w:rsid w:val="00B4685A"/>
    <w:pPr>
      <w:keepNext/>
      <w:keepLines/>
      <w:spacing w:before="480" w:after="0"/>
      <w:jc w:val="left"/>
      <w:outlineLvl w:val="9"/>
    </w:pPr>
    <w:rPr>
      <w:rFonts w:ascii="Cambria" w:hAnsi="Cambria"/>
      <w:bCs/>
      <w:color w:val="365F91"/>
      <w:sz w:val="28"/>
      <w:szCs w:val="28"/>
    </w:rPr>
  </w:style>
  <w:style w:type="paragraph" w:styleId="af9">
    <w:name w:val="Balloon Text"/>
    <w:basedOn w:val="a"/>
    <w:link w:val="afa"/>
    <w:uiPriority w:val="99"/>
    <w:semiHidden/>
    <w:rsid w:val="00B4685A"/>
    <w:pPr>
      <w:spacing w:after="0" w:line="240" w:lineRule="auto"/>
    </w:pPr>
    <w:rPr>
      <w:rFonts w:ascii="Tahoma" w:hAnsi="Tahoma" w:cs="Tahoma"/>
      <w:sz w:val="16"/>
      <w:szCs w:val="16"/>
    </w:rPr>
  </w:style>
  <w:style w:type="character" w:customStyle="1" w:styleId="afa">
    <w:name w:val="Текст выноски Знак"/>
    <w:link w:val="af9"/>
    <w:uiPriority w:val="99"/>
    <w:semiHidden/>
    <w:locked/>
    <w:rsid w:val="00B4685A"/>
    <w:rPr>
      <w:rFonts w:ascii="Tahoma" w:hAnsi="Tahoma" w:cs="Tahoma"/>
      <w:sz w:val="16"/>
      <w:szCs w:val="16"/>
    </w:rPr>
  </w:style>
  <w:style w:type="character" w:customStyle="1" w:styleId="FootnoteCharacters">
    <w:name w:val="Footnote Characters"/>
    <w:uiPriority w:val="99"/>
    <w:rsid w:val="002661A5"/>
    <w:rPr>
      <w:vertAlign w:val="superscript"/>
    </w:rPr>
  </w:style>
  <w:style w:type="paragraph" w:customStyle="1" w:styleId="1a">
    <w:name w:val="Без интервала1"/>
    <w:uiPriority w:val="99"/>
    <w:rsid w:val="006B7CE8"/>
    <w:rPr>
      <w:sz w:val="22"/>
      <w:szCs w:val="22"/>
      <w:lang w:eastAsia="en-US"/>
    </w:rPr>
  </w:style>
  <w:style w:type="paragraph" w:customStyle="1" w:styleId="1b">
    <w:name w:val="Абзац списка1"/>
    <w:basedOn w:val="a"/>
    <w:uiPriority w:val="99"/>
    <w:rsid w:val="006B7CE8"/>
    <w:pPr>
      <w:spacing w:after="160" w:line="259" w:lineRule="auto"/>
      <w:ind w:left="720"/>
      <w:contextualSpacing/>
    </w:pPr>
    <w:rPr>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3070</Words>
  <Characters>17504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Зароченцева Любовь Анатольевна</dc:creator>
  <cp:keywords/>
  <dc:description/>
  <cp:lastModifiedBy>user</cp:lastModifiedBy>
  <cp:revision>12</cp:revision>
  <cp:lastPrinted>2024-12-25T10:03:00Z</cp:lastPrinted>
  <dcterms:created xsi:type="dcterms:W3CDTF">2024-12-25T09:48:00Z</dcterms:created>
  <dcterms:modified xsi:type="dcterms:W3CDTF">2024-12-28T08:07:00Z</dcterms:modified>
</cp:coreProperties>
</file>